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widowControl w:val="0"/>
        <w:tabs>
          <w:tab w:val="right" w:pos="10440"/>
          <w:tab w:val="right" w:pos="13323"/>
          <w:tab w:val="clear" w:pos="4680"/>
          <w:tab w:val="clear" w:pos="9360"/>
        </w:tabs>
        <w:spacing w:beforeLines="0" w:afterLines="0"/>
        <w:outlineLvl w:val="0"/>
        <w:rPr>
          <w:rFonts w:hint="default" w:ascii="Arial" w:hAnsi="Arial" w:eastAsia="宋体" w:cs="Arial"/>
          <w:b/>
          <w:color w:val="auto"/>
          <w:sz w:val="24"/>
          <w:szCs w:val="24"/>
          <w:lang w:val="en-US" w:eastAsia="zh-CN"/>
        </w:rPr>
      </w:pPr>
      <w:bookmarkStart w:id="0" w:name="DocumentFor"/>
      <w:bookmarkEnd w:id="0"/>
      <w:bookmarkStart w:id="1" w:name="Title"/>
      <w:bookmarkEnd w:id="1"/>
      <w:bookmarkStart w:id="2" w:name="OLE_LINK1"/>
      <w:r>
        <w:rPr>
          <w:rFonts w:ascii="Arial" w:hAnsi="Arial" w:cs="Arial"/>
          <w:b/>
          <w:sz w:val="24"/>
          <w:szCs w:val="24"/>
        </w:rPr>
        <w:t xml:space="preserve">3GPP TSG-RAN WG4 Meeting </w:t>
      </w:r>
      <w:r>
        <w:rPr>
          <w:rFonts w:hint="eastAsia" w:ascii="Arial" w:hAnsi="Arial" w:cs="Arial"/>
          <w:b/>
          <w:sz w:val="24"/>
          <w:szCs w:val="24"/>
        </w:rPr>
        <w:t>#11</w:t>
      </w:r>
      <w:r>
        <w:rPr>
          <w:rFonts w:hint="eastAsia" w:ascii="Arial" w:hAnsi="Arial" w:cs="Arial"/>
          <w:b/>
          <w:sz w:val="24"/>
          <w:szCs w:val="24"/>
          <w:lang w:val="en-US" w:eastAsia="zh-CN"/>
        </w:rPr>
        <w:t>5</w:t>
      </w:r>
      <w:r>
        <w:rPr>
          <w:rFonts w:hint="eastAsia" w:ascii="Arial" w:hAnsi="Arial" w:cs="Arial"/>
          <w:b/>
          <w:color w:val="FF0000"/>
          <w:sz w:val="24"/>
          <w:szCs w:val="24"/>
        </w:rPr>
        <w:t xml:space="preserve"> </w:t>
      </w:r>
      <w:r>
        <w:rPr>
          <w:rFonts w:hint="eastAsia" w:ascii="Arial" w:hAnsi="Arial" w:cs="Arial"/>
          <w:b/>
          <w:sz w:val="24"/>
          <w:szCs w:val="24"/>
        </w:rPr>
        <w:t xml:space="preserve">                             </w:t>
      </w:r>
      <w:r>
        <w:rPr>
          <w:rFonts w:hint="eastAsia" w:ascii="Arial" w:hAnsi="Arial" w:cs="Arial"/>
          <w:b/>
          <w:sz w:val="24"/>
          <w:szCs w:val="24"/>
          <w:lang w:val="en-US" w:eastAsia="zh-CN"/>
        </w:rPr>
        <w:t xml:space="preserve">    </w:t>
      </w:r>
      <w:bookmarkStart w:id="8" w:name="_GoBack"/>
      <w:bookmarkEnd w:id="8"/>
      <w:r>
        <w:rPr>
          <w:rFonts w:hint="eastAsia" w:ascii="Arial" w:hAnsi="Arial" w:eastAsia="宋体" w:cs="Arial"/>
          <w:b/>
          <w:color w:val="auto"/>
          <w:sz w:val="24"/>
          <w:szCs w:val="24"/>
          <w:lang w:val="en-US" w:eastAsia="zh-CN"/>
        </w:rPr>
        <w:t>R4-2506944</w:t>
      </w:r>
    </w:p>
    <w:bookmarkEnd w:id="2"/>
    <w:p>
      <w:pPr>
        <w:pStyle w:val="15"/>
        <w:tabs>
          <w:tab w:val="right" w:pos="9781"/>
          <w:tab w:val="right" w:pos="13323"/>
          <w:tab w:val="clear" w:pos="4680"/>
          <w:tab w:val="clear" w:pos="9360"/>
        </w:tabs>
        <w:spacing w:before="60" w:after="60"/>
        <w:outlineLvl w:val="0"/>
        <w:rPr>
          <w:rFonts w:ascii="Arial" w:hAnsi="Arial" w:eastAsia="宋体" w:cs="Arial"/>
          <w:b/>
          <w:color w:val="auto"/>
          <w:sz w:val="24"/>
          <w:szCs w:val="24"/>
          <w:lang w:eastAsia="zh-CN"/>
        </w:rPr>
      </w:pPr>
      <w:r>
        <w:rPr>
          <w:rFonts w:hint="eastAsia" w:ascii="Arial" w:hAnsi="Arial" w:eastAsia="宋体" w:cs="Arial"/>
          <w:b/>
          <w:color w:val="auto"/>
          <w:sz w:val="24"/>
          <w:szCs w:val="24"/>
          <w:lang w:eastAsia="zh-CN"/>
        </w:rPr>
        <w:t>Malta, MT, 19th – 23rd May, 2025</w:t>
      </w:r>
    </w:p>
    <w:p>
      <w:pPr>
        <w:widowControl w:val="0"/>
        <w:tabs>
          <w:tab w:val="left" w:pos="1985"/>
        </w:tabs>
        <w:spacing w:before="120" w:after="120"/>
        <w:ind w:left="1980" w:hanging="1980"/>
        <w:outlineLvl w:val="0"/>
        <w:rPr>
          <w:rFonts w:hint="default" w:ascii="Arial" w:hAnsi="Arial"/>
          <w:b/>
          <w:sz w:val="24"/>
          <w:lang w:val="en-US"/>
        </w:rPr>
      </w:pPr>
      <w:r>
        <w:rPr>
          <w:rFonts w:ascii="Arial" w:hAnsi="Arial"/>
          <w:b/>
          <w:sz w:val="24"/>
          <w:lang w:val="pt-BR"/>
        </w:rPr>
        <w:t xml:space="preserve">Title: </w:t>
      </w:r>
      <w:r>
        <w:rPr>
          <w:rFonts w:ascii="Arial" w:hAnsi="Arial"/>
          <w:b/>
          <w:sz w:val="24"/>
          <w:lang w:val="pt-BR"/>
        </w:rPr>
        <w:tab/>
      </w:r>
      <w:r>
        <w:rPr>
          <w:rFonts w:hint="eastAsia" w:ascii="Arial" w:hAnsi="Arial"/>
          <w:b/>
          <w:sz w:val="24"/>
        </w:rPr>
        <w:t>Discussion o</w:t>
      </w:r>
      <w:r>
        <w:rPr>
          <w:rFonts w:hint="eastAsia" w:ascii="Arial" w:hAnsi="Arial"/>
          <w:b/>
          <w:sz w:val="24"/>
          <w:lang w:val="pt-BR"/>
        </w:rPr>
        <w:t>n</w:t>
      </w:r>
      <w:r>
        <w:rPr>
          <w:rFonts w:hint="eastAsia" w:ascii="Arial" w:hAnsi="Arial"/>
          <w:b/>
          <w:sz w:val="24"/>
          <w:lang w:val="en-US" w:eastAsia="zh-CN"/>
        </w:rPr>
        <w:t xml:space="preserve"> BS demodulation performance requirements MMSE-IRC </w:t>
      </w:r>
    </w:p>
    <w:p>
      <w:pPr>
        <w:widowControl w:val="0"/>
        <w:tabs>
          <w:tab w:val="left" w:pos="1985"/>
        </w:tabs>
        <w:spacing w:before="120" w:after="120"/>
        <w:outlineLvl w:val="0"/>
        <w:rPr>
          <w:rStyle w:val="59"/>
          <w:b/>
        </w:rPr>
      </w:pPr>
      <w:r>
        <w:rPr>
          <w:rStyle w:val="59"/>
          <w:rFonts w:hint="eastAsia"/>
          <w:b/>
        </w:rPr>
        <w:t xml:space="preserve">Source: </w:t>
      </w:r>
      <w:r>
        <w:rPr>
          <w:rStyle w:val="59"/>
          <w:rFonts w:hint="eastAsia"/>
          <w:b/>
        </w:rPr>
        <w:tab/>
      </w:r>
      <w:r>
        <w:rPr>
          <w:rStyle w:val="59"/>
          <w:rFonts w:hint="eastAsia"/>
          <w:b/>
        </w:rPr>
        <w:t>ZTE Corporation</w:t>
      </w:r>
      <w:r>
        <w:rPr>
          <w:rStyle w:val="59"/>
          <w:rFonts w:hint="eastAsia"/>
          <w:b/>
          <w:lang w:val="en-US" w:eastAsia="zh-CN"/>
        </w:rPr>
        <w:t>, Sanechips</w:t>
      </w:r>
    </w:p>
    <w:p>
      <w:pPr>
        <w:widowControl w:val="0"/>
        <w:tabs>
          <w:tab w:val="left" w:pos="1985"/>
        </w:tabs>
        <w:spacing w:before="120" w:after="120"/>
        <w:outlineLvl w:val="0"/>
        <w:rPr>
          <w:rStyle w:val="59"/>
          <w:rFonts w:hint="default" w:eastAsia="宋体"/>
          <w:b/>
          <w:color w:val="auto"/>
          <w:lang w:val="en-US" w:eastAsia="zh-CN"/>
        </w:rPr>
      </w:pPr>
      <w:r>
        <w:rPr>
          <w:rStyle w:val="59"/>
          <w:rFonts w:hint="eastAsia"/>
          <w:b/>
          <w:lang w:val="pt-BR"/>
        </w:rPr>
        <w:t>Agenda item:</w:t>
      </w:r>
      <w:r>
        <w:rPr>
          <w:rStyle w:val="59"/>
          <w:rFonts w:hint="eastAsia"/>
          <w:b/>
          <w:lang w:val="pt-BR"/>
        </w:rPr>
        <w:tab/>
      </w:r>
      <w:r>
        <w:rPr>
          <w:rStyle w:val="59"/>
          <w:rFonts w:hint="eastAsia"/>
          <w:b/>
          <w:lang w:val="en-US" w:eastAsia="zh-CN"/>
        </w:rPr>
        <w:t>7.17.4</w:t>
      </w:r>
    </w:p>
    <w:p>
      <w:pPr>
        <w:widowControl w:val="0"/>
        <w:tabs>
          <w:tab w:val="left" w:pos="1985"/>
        </w:tabs>
        <w:spacing w:before="120" w:after="120"/>
        <w:outlineLvl w:val="0"/>
        <w:rPr>
          <w:rStyle w:val="59"/>
          <w:b/>
          <w:lang w:val="pt-BR"/>
        </w:rPr>
      </w:pPr>
      <w:r>
        <w:rPr>
          <w:rStyle w:val="59"/>
          <w:rFonts w:hint="eastAsia"/>
          <w:b/>
          <w:lang w:val="pt-BR"/>
        </w:rPr>
        <w:t>Document for:</w:t>
      </w:r>
      <w:r>
        <w:rPr>
          <w:rStyle w:val="59"/>
          <w:rFonts w:hint="eastAsia"/>
          <w:b/>
          <w:lang w:val="pt-BR"/>
        </w:rPr>
        <w:tab/>
      </w:r>
      <w:r>
        <w:rPr>
          <w:rStyle w:val="59"/>
          <w:rFonts w:hint="eastAsia"/>
          <w:b/>
        </w:rPr>
        <w:t>Approval</w:t>
      </w:r>
    </w:p>
    <w:p>
      <w:pPr>
        <w:keepNext/>
        <w:keepLines/>
        <w:widowControl w:val="0"/>
        <w:pBdr>
          <w:top w:val="single" w:color="auto" w:sz="12" w:space="3"/>
        </w:pBdr>
        <w:spacing w:beforeLines="0" w:afterLines="0"/>
        <w:jc w:val="left"/>
        <w:outlineLvl w:val="0"/>
        <w:rPr>
          <w:i/>
          <w:iCs/>
        </w:rPr>
      </w:pPr>
      <w:r>
        <w:rPr>
          <w:b/>
          <w:kern w:val="0"/>
          <w:sz w:val="24"/>
          <w:szCs w:val="24"/>
        </w:rPr>
        <w:t>1 Introduction</w:t>
      </w:r>
      <w:bookmarkStart w:id="3" w:name="OLE_LINK25"/>
    </w:p>
    <w:bookmarkEnd w:id="3"/>
    <w:p>
      <w:pPr>
        <w:spacing w:before="120" w:after="120"/>
        <w:rPr>
          <w:rFonts w:hint="eastAsia"/>
          <w:szCs w:val="22"/>
          <w:lang w:val="en-US" w:eastAsia="zh-CN"/>
        </w:rPr>
      </w:pPr>
      <w:r>
        <w:rPr>
          <w:rFonts w:hint="eastAsia"/>
          <w:szCs w:val="22"/>
          <w:lang w:val="en-US" w:eastAsia="zh-CN"/>
        </w:rPr>
        <w:t>In RAN #104 meeting, the revised WID of NR demodulation performance requirements for NR BS with MMSE-IRC receiver was approved in [1], the objectives related to NR BS MMSE-IRC receiver are listed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pageBreakBefore w:val="0"/>
              <w:widowControl/>
              <w:numPr>
                <w:ilvl w:val="0"/>
                <w:numId w:val="7"/>
              </w:numPr>
              <w:kinsoku/>
              <w:wordWrap/>
              <w:overflowPunct/>
              <w:topLinePunct w:val="0"/>
              <w:autoSpaceDE/>
              <w:autoSpaceDN/>
              <w:bidi w:val="0"/>
              <w:adjustRightInd/>
              <w:snapToGrid w:val="0"/>
              <w:spacing w:beforeLines="0" w:after="180" w:afterLines="0" w:line="240" w:lineRule="auto"/>
              <w:ind w:firstLine="0"/>
              <w:textAlignment w:val="auto"/>
              <w:rPr>
                <w:lang w:eastAsia="zh-CN"/>
              </w:rPr>
            </w:pPr>
            <w:r>
              <w:rPr>
                <w:lang w:eastAsia="zh-CN"/>
              </w:rPr>
              <w:t xml:space="preserve">Define </w:t>
            </w:r>
            <w:r>
              <w:rPr>
                <w:rFonts w:hint="eastAsia"/>
                <w:lang w:eastAsia="zh-CN"/>
              </w:rPr>
              <w:t>FR1 PUSCH</w:t>
            </w:r>
            <w:r>
              <w:rPr>
                <w:lang w:eastAsia="zh-CN"/>
              </w:rPr>
              <w:t xml:space="preserve"> performance requirements with inter-cell interference </w:t>
            </w:r>
            <w:r>
              <w:rPr>
                <w:rFonts w:hint="eastAsia"/>
                <w:lang w:eastAsia="zh-CN"/>
              </w:rPr>
              <w:t xml:space="preserve">in homogeneous and </w:t>
            </w:r>
            <w:r>
              <w:rPr>
                <w:lang w:eastAsia="zh-CN"/>
              </w:rPr>
              <w:t>heterogeneous</w:t>
            </w:r>
            <w:r>
              <w:rPr>
                <w:rFonts w:hint="eastAsia"/>
                <w:lang w:eastAsia="zh-CN"/>
              </w:rPr>
              <w:t xml:space="preserve"> deployment </w:t>
            </w:r>
            <w:r>
              <w:rPr>
                <w:lang w:eastAsia="zh-CN"/>
              </w:rPr>
              <w:t>based on the following assumptions:</w:t>
            </w:r>
          </w:p>
          <w:p>
            <w:pPr>
              <w:keepNext w:val="0"/>
              <w:keepLines w:val="0"/>
              <w:pageBreakBefore w:val="0"/>
              <w:widowControl/>
              <w:numPr>
                <w:ilvl w:val="1"/>
                <w:numId w:val="7"/>
              </w:numPr>
              <w:kinsoku/>
              <w:wordWrap/>
              <w:overflowPunct/>
              <w:topLinePunct w:val="0"/>
              <w:autoSpaceDE/>
              <w:autoSpaceDN/>
              <w:bidi w:val="0"/>
              <w:adjustRightInd/>
              <w:snapToGrid w:val="0"/>
              <w:spacing w:beforeLines="0" w:after="180" w:afterLines="0" w:line="240" w:lineRule="auto"/>
              <w:ind w:firstLine="0"/>
              <w:textAlignment w:val="auto"/>
              <w:rPr>
                <w:lang w:eastAsia="zh-CN"/>
              </w:rPr>
            </w:pPr>
            <w:r>
              <w:rPr>
                <w:lang w:eastAsia="zh-CN"/>
              </w:rPr>
              <w:t xml:space="preserve">Receiver type: MMSE-IRC receiver </w:t>
            </w:r>
          </w:p>
          <w:p>
            <w:pPr>
              <w:keepNext w:val="0"/>
              <w:keepLines w:val="0"/>
              <w:pageBreakBefore w:val="0"/>
              <w:widowControl/>
              <w:numPr>
                <w:ilvl w:val="1"/>
                <w:numId w:val="7"/>
              </w:numPr>
              <w:kinsoku/>
              <w:wordWrap/>
              <w:overflowPunct/>
              <w:topLinePunct w:val="0"/>
              <w:autoSpaceDE/>
              <w:autoSpaceDN/>
              <w:bidi w:val="0"/>
              <w:adjustRightInd/>
              <w:snapToGrid w:val="0"/>
              <w:spacing w:beforeLines="0" w:after="180" w:afterLines="0" w:line="240" w:lineRule="auto"/>
              <w:ind w:firstLine="0"/>
              <w:textAlignment w:val="auto"/>
              <w:rPr>
                <w:rFonts w:ascii="Times" w:hAnsi="Times" w:eastAsia="Batang"/>
                <w:szCs w:val="24"/>
                <w:lang w:eastAsia="zh-CN"/>
              </w:rPr>
            </w:pPr>
            <w:r>
              <w:rPr>
                <w:lang w:eastAsia="zh-CN"/>
              </w:rPr>
              <w:t>Scenarios:</w:t>
            </w:r>
          </w:p>
          <w:p>
            <w:pPr>
              <w:keepNext w:val="0"/>
              <w:keepLines w:val="0"/>
              <w:pageBreakBefore w:val="0"/>
              <w:widowControl/>
              <w:numPr>
                <w:ilvl w:val="2"/>
                <w:numId w:val="7"/>
              </w:numPr>
              <w:kinsoku/>
              <w:wordWrap/>
              <w:overflowPunct/>
              <w:topLinePunct w:val="0"/>
              <w:autoSpaceDE/>
              <w:autoSpaceDN/>
              <w:bidi w:val="0"/>
              <w:adjustRightInd/>
              <w:snapToGrid w:val="0"/>
              <w:spacing w:beforeLines="0" w:after="180" w:afterLines="0" w:line="240" w:lineRule="auto"/>
              <w:ind w:firstLine="0"/>
              <w:textAlignment w:val="auto"/>
              <w:rPr>
                <w:lang w:eastAsia="zh-CN"/>
              </w:rPr>
            </w:pPr>
            <w:r>
              <w:rPr>
                <w:lang w:eastAsia="zh-CN"/>
              </w:rPr>
              <w:t>FDD synchronous deployments</w:t>
            </w:r>
          </w:p>
          <w:p>
            <w:pPr>
              <w:keepNext w:val="0"/>
              <w:keepLines w:val="0"/>
              <w:pageBreakBefore w:val="0"/>
              <w:widowControl/>
              <w:numPr>
                <w:ilvl w:val="2"/>
                <w:numId w:val="7"/>
              </w:numPr>
              <w:kinsoku/>
              <w:wordWrap/>
              <w:overflowPunct/>
              <w:topLinePunct w:val="0"/>
              <w:autoSpaceDE/>
              <w:autoSpaceDN/>
              <w:bidi w:val="0"/>
              <w:adjustRightInd/>
              <w:snapToGrid w:val="0"/>
              <w:spacing w:beforeLines="0" w:after="180" w:afterLines="0" w:line="240" w:lineRule="auto"/>
              <w:ind w:firstLine="0"/>
              <w:textAlignment w:val="auto"/>
              <w:rPr>
                <w:lang w:eastAsia="zh-CN"/>
              </w:rPr>
            </w:pPr>
            <w:r>
              <w:rPr>
                <w:lang w:eastAsia="zh-CN"/>
              </w:rPr>
              <w:t>TDD synchronous deployments with aligned UL:DL configurations among cells</w:t>
            </w:r>
          </w:p>
          <w:p>
            <w:pPr>
              <w:keepNext w:val="0"/>
              <w:keepLines w:val="0"/>
              <w:pageBreakBefore w:val="0"/>
              <w:widowControl/>
              <w:numPr>
                <w:ilvl w:val="2"/>
                <w:numId w:val="7"/>
              </w:numPr>
              <w:kinsoku/>
              <w:wordWrap/>
              <w:overflowPunct/>
              <w:topLinePunct w:val="0"/>
              <w:autoSpaceDE/>
              <w:autoSpaceDN/>
              <w:bidi w:val="0"/>
              <w:adjustRightInd/>
              <w:snapToGrid w:val="0"/>
              <w:spacing w:beforeLines="0" w:after="180" w:afterLines="0" w:line="240" w:lineRule="auto"/>
              <w:ind w:firstLine="0"/>
              <w:textAlignment w:val="auto"/>
              <w:rPr>
                <w:lang w:eastAsia="zh-CN"/>
              </w:rPr>
            </w:pPr>
            <w:r>
              <w:rPr>
                <w:lang w:eastAsia="zh-CN"/>
              </w:rPr>
              <w:t>Slot-based transmission and aligned SCS among cells</w:t>
            </w:r>
          </w:p>
          <w:p>
            <w:pPr>
              <w:keepNext w:val="0"/>
              <w:keepLines w:val="0"/>
              <w:pageBreakBefore w:val="0"/>
              <w:widowControl/>
              <w:numPr>
                <w:ilvl w:val="1"/>
                <w:numId w:val="7"/>
              </w:numPr>
              <w:kinsoku/>
              <w:wordWrap/>
              <w:overflowPunct/>
              <w:topLinePunct w:val="0"/>
              <w:autoSpaceDE/>
              <w:autoSpaceDN/>
              <w:bidi w:val="0"/>
              <w:adjustRightInd/>
              <w:snapToGrid w:val="0"/>
              <w:spacing w:beforeLines="0" w:after="180" w:afterLines="0" w:line="240" w:lineRule="auto"/>
              <w:ind w:firstLine="0"/>
              <w:textAlignment w:val="auto"/>
              <w:rPr>
                <w:rFonts w:hint="default"/>
                <w:szCs w:val="22"/>
                <w:vertAlign w:val="baseline"/>
                <w:lang w:val="en-US" w:eastAsia="zh-CN"/>
              </w:rPr>
            </w:pPr>
            <w:r>
              <w:rPr>
                <w:lang w:eastAsia="zh-CN"/>
              </w:rPr>
              <w:t>Reuse LTE based interference profile in TR 36.884 as a starting point. Other interference profiles are not precluded.</w:t>
            </w:r>
          </w:p>
        </w:tc>
      </w:tr>
    </w:tbl>
    <w:p>
      <w:pPr>
        <w:spacing w:before="120" w:after="120"/>
        <w:rPr>
          <w:rFonts w:hint="default"/>
          <w:lang w:val="en-US" w:eastAsia="zh-CN"/>
        </w:rPr>
      </w:pPr>
      <w:r>
        <w:rPr>
          <w:rFonts w:hint="eastAsia"/>
          <w:lang w:val="en-US" w:eastAsia="zh-CN"/>
        </w:rPr>
        <w:t xml:space="preserve">In this contribution, we give some initial discussion on the NR BS MMSE-IRC receiver. </w:t>
      </w:r>
    </w:p>
    <w:p>
      <w:pPr>
        <w:keepNext/>
        <w:keepLines/>
        <w:widowControl w:val="0"/>
        <w:pBdr>
          <w:top w:val="single" w:color="auto" w:sz="12" w:space="3"/>
        </w:pBdr>
        <w:spacing w:beforeLines="0" w:afterLines="0"/>
        <w:jc w:val="left"/>
        <w:outlineLvl w:val="0"/>
        <w:rPr>
          <w:b/>
          <w:kern w:val="0"/>
          <w:sz w:val="24"/>
          <w:szCs w:val="24"/>
        </w:rPr>
      </w:pPr>
      <w:r>
        <w:rPr>
          <w:rFonts w:hint="eastAsia"/>
          <w:b/>
          <w:kern w:val="0"/>
          <w:sz w:val="24"/>
          <w:szCs w:val="24"/>
          <w:lang w:val="en-US" w:eastAsia="zh-CN"/>
        </w:rPr>
        <w:t xml:space="preserve">2 </w:t>
      </w:r>
      <w:r>
        <w:rPr>
          <w:b/>
          <w:kern w:val="0"/>
          <w:sz w:val="24"/>
          <w:szCs w:val="24"/>
        </w:rPr>
        <w:t>Discussion</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rPr>
          <w:rFonts w:hint="eastAsia"/>
          <w:sz w:val="20"/>
          <w:szCs w:val="20"/>
          <w:lang w:val="en-US" w:eastAsia="zh-CN"/>
        </w:rPr>
      </w:pPr>
      <w:bookmarkStart w:id="4" w:name="OLE_LINK23"/>
      <w:bookmarkStart w:id="5" w:name="OLE_LINK66"/>
      <w:bookmarkStart w:id="6" w:name="OLE_LINK6"/>
      <w:bookmarkStart w:id="7" w:name="OLE_LINK41"/>
      <w:r>
        <w:rPr>
          <w:rFonts w:hint="eastAsia"/>
          <w:sz w:val="20"/>
          <w:szCs w:val="20"/>
          <w:lang w:val="en-US" w:eastAsia="zh-CN"/>
        </w:rPr>
        <w:t xml:space="preserve">Based on the conclusion in RAN4 #114bis meeting </w:t>
      </w:r>
      <w:r>
        <w:rPr>
          <w:rFonts w:hint="eastAsia"/>
          <w:sz w:val="20"/>
          <w:szCs w:val="20"/>
          <w:vertAlign w:val="baseline"/>
          <w:lang w:val="en-US" w:eastAsia="zh-CN"/>
        </w:rPr>
        <w:t>[2]</w:t>
      </w:r>
      <w:r>
        <w:rPr>
          <w:rFonts w:hint="eastAsia"/>
          <w:sz w:val="20"/>
          <w:szCs w:val="20"/>
          <w:lang w:val="en-US" w:eastAsia="zh-CN"/>
        </w:rPr>
        <w:t>, only one open issue is still undecided for BS demodulation performance requirements MMSE-IRC.</w:t>
      </w:r>
    </w:p>
    <w:p>
      <w:pPr>
        <w:rPr>
          <w:rFonts w:hint="default" w:cs="Times New Roman"/>
          <w:kern w:val="0"/>
          <w:sz w:val="20"/>
          <w:szCs w:val="20"/>
          <w:lang w:val="en-US" w:eastAsia="zh-CN" w:bidi="ar-SA"/>
        </w:rPr>
      </w:pPr>
      <w:r>
        <w:rPr>
          <w:rFonts w:hint="eastAsia"/>
          <w:b/>
          <w:bCs/>
          <w:u w:val="single"/>
        </w:rPr>
        <w:t>Applicability for different BS classes and test scenarios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numPr>
                <w:ilvl w:val="0"/>
                <w:numId w:val="8"/>
              </w:numPr>
              <w:overflowPunct/>
              <w:autoSpaceDE/>
              <w:autoSpaceDN/>
              <w:adjustRightInd/>
              <w:snapToGrid w:val="0"/>
              <w:spacing w:before="60" w:after="60"/>
              <w:ind w:left="284" w:hanging="284"/>
              <w:textAlignment w:val="auto"/>
              <w:rPr>
                <w:sz w:val="20"/>
                <w:szCs w:val="20"/>
              </w:rPr>
            </w:pPr>
            <w:r>
              <w:rPr>
                <w:sz w:val="20"/>
                <w:szCs w:val="20"/>
              </w:rPr>
              <w:t>Online agreement:</w:t>
            </w:r>
          </w:p>
          <w:p>
            <w:pPr>
              <w:numPr>
                <w:ilvl w:val="1"/>
                <w:numId w:val="9"/>
              </w:numPr>
              <w:overflowPunct/>
              <w:autoSpaceDE/>
              <w:autoSpaceDN w:val="0"/>
              <w:adjustRightInd/>
              <w:snapToGrid w:val="0"/>
              <w:spacing w:before="60" w:after="60"/>
              <w:ind w:left="730" w:leftChars="213" w:hanging="283"/>
              <w:textAlignment w:val="auto"/>
              <w:rPr>
                <w:sz w:val="20"/>
                <w:szCs w:val="20"/>
              </w:rPr>
            </w:pPr>
            <w:r>
              <w:rPr>
                <w:sz w:val="20"/>
                <w:szCs w:val="20"/>
              </w:rPr>
              <w:t>Follow the LTE approach – Only specifies that HomNet requirements are not applicable for Local Area BS.</w:t>
            </w:r>
          </w:p>
          <w:p>
            <w:pPr>
              <w:pStyle w:val="33"/>
              <w:numPr>
                <w:ilvl w:val="0"/>
                <w:numId w:val="10"/>
              </w:numPr>
              <w:overflowPunct/>
              <w:autoSpaceDE/>
              <w:autoSpaceDN w:val="0"/>
              <w:adjustRightInd/>
              <w:snapToGrid w:val="0"/>
              <w:spacing w:before="60" w:after="60"/>
              <w:ind w:firstLineChars="0"/>
              <w:textAlignment w:val="auto"/>
              <w:rPr>
                <w:sz w:val="20"/>
                <w:szCs w:val="20"/>
              </w:rPr>
            </w:pPr>
            <w:r>
              <w:rPr>
                <w:sz w:val="20"/>
                <w:szCs w:val="20"/>
              </w:rPr>
              <w:t xml:space="preserve">FFS whether to </w:t>
            </w:r>
            <w:r>
              <w:rPr>
                <w:sz w:val="20"/>
                <w:szCs w:val="20"/>
                <w:lang w:eastAsia="zh-CN"/>
              </w:rPr>
              <w:t>consider</w:t>
            </w:r>
            <w:r>
              <w:rPr>
                <w:sz w:val="20"/>
                <w:szCs w:val="20"/>
              </w:rPr>
              <w:t xml:space="preserve"> additional applicability rule on how the test is performed:</w:t>
            </w:r>
          </w:p>
          <w:p>
            <w:pPr>
              <w:pStyle w:val="33"/>
              <w:numPr>
                <w:ilvl w:val="0"/>
                <w:numId w:val="11"/>
              </w:numPr>
              <w:overflowPunct/>
              <w:autoSpaceDE/>
              <w:autoSpaceDN w:val="0"/>
              <w:adjustRightInd/>
              <w:snapToGrid w:val="0"/>
              <w:spacing w:before="60" w:after="60"/>
              <w:ind w:firstLineChars="0"/>
              <w:textAlignment w:val="auto"/>
              <w:rPr>
                <w:sz w:val="20"/>
                <w:szCs w:val="20"/>
              </w:rPr>
            </w:pPr>
            <w:r>
              <w:rPr>
                <w:sz w:val="20"/>
                <w:szCs w:val="20"/>
              </w:rPr>
              <w:t>Option 1: If a BS declared to support Wide Area BS, Medium Range BS and pass the tests for HomNet, the test for HetNet can be skipped</w:t>
            </w:r>
          </w:p>
          <w:p>
            <w:pPr>
              <w:pStyle w:val="33"/>
              <w:numPr>
                <w:ilvl w:val="0"/>
                <w:numId w:val="11"/>
              </w:numPr>
              <w:overflowPunct/>
              <w:autoSpaceDE/>
              <w:autoSpaceDN w:val="0"/>
              <w:adjustRightInd/>
              <w:snapToGrid w:val="0"/>
              <w:spacing w:before="60" w:after="60"/>
              <w:ind w:firstLineChars="0"/>
              <w:textAlignment w:val="auto"/>
              <w:rPr>
                <w:rFonts w:hint="default"/>
                <w:b/>
                <w:bCs/>
                <w:i/>
                <w:iCs/>
                <w:szCs w:val="21"/>
                <w:vertAlign w:val="baseline"/>
                <w:lang w:val="en-US" w:eastAsia="zh-CN"/>
              </w:rPr>
            </w:pPr>
            <w:r>
              <w:rPr>
                <w:sz w:val="20"/>
                <w:szCs w:val="20"/>
              </w:rPr>
              <w:t>Option 2: Not to consider additional applicability rule on how the test is performed for different test scenarios or BS classes.</w:t>
            </w:r>
          </w:p>
        </w:tc>
      </w:tr>
    </w:tbl>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rPr>
          <w:rFonts w:hint="eastAsia"/>
          <w:sz w:val="20"/>
          <w:szCs w:val="20"/>
          <w:lang w:val="en-US" w:eastAsia="zh-CN"/>
        </w:rPr>
      </w:pPr>
      <w:r>
        <w:rPr>
          <w:rFonts w:hint="eastAsia"/>
          <w:sz w:val="20"/>
          <w:szCs w:val="20"/>
          <w:lang w:val="en-US" w:eastAsia="zh-CN"/>
        </w:rPr>
        <w:t xml:space="preserve">In LTE requirements, RAN4 defined applicability rule to distinguish different BS types based on deployment assumption, which is common understanding that the HomNet requirements are not applicable for local area BS and HetNet requirements are not applicable for wide and medium ares BS. Hence, we believe that this also can be used for NR requirements. </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rPr>
          <w:rFonts w:hint="default" w:eastAsiaTheme="minorEastAsia"/>
          <w:sz w:val="21"/>
          <w:szCs w:val="21"/>
          <w:lang w:val="en-US" w:eastAsia="zh-CN"/>
        </w:rPr>
      </w:pPr>
      <w:r>
        <w:rPr>
          <w:rFonts w:hint="eastAsia" w:eastAsiaTheme="minorEastAsia"/>
          <w:sz w:val="21"/>
          <w:szCs w:val="21"/>
          <w:lang w:val="en-US" w:eastAsia="zh-CN"/>
        </w:rPr>
        <w:t>As illustrated before, HomNet requirements ie applicable for wide and medium area BS, and HetNet is applicable for local area BS. If a BS declared to support wide and medium area BS, which means that the HetNet requirements are not applicable wide and medium ares BS, why we need to skip the test for HetNet. No HetNet requirements are defined for wide and medium area BS. Hence, we think option 1 needs to be further clarified. We understand that the motivation of introducing more applicable rules to reduce the test effort. However, more rules bring more complexity for RAN4 specification. Hence, we propose to do not define additional applicability rule for homogenous and heterogenous network scenarios</w:t>
      </w:r>
    </w:p>
    <w:p>
      <w:pPr>
        <w:widowControl w:val="0"/>
        <w:spacing w:beforeLines="100" w:afterLines="0" w:line="240" w:lineRule="auto"/>
        <w:jc w:val="both"/>
        <w:rPr>
          <w:rFonts w:hint="default"/>
          <w:b/>
          <w:bCs/>
          <w:i/>
          <w:iCs/>
          <w:szCs w:val="21"/>
          <w:lang w:val="en-US" w:eastAsia="zh-CN"/>
        </w:rPr>
      </w:pPr>
      <w:r>
        <w:rPr>
          <w:rFonts w:hint="eastAsia"/>
          <w:b/>
          <w:bCs/>
          <w:i/>
          <w:iCs/>
          <w:szCs w:val="21"/>
          <w:lang w:val="en-US" w:eastAsia="zh-CN"/>
        </w:rPr>
        <w:t>Proposal 1. Propose not to define additional applicability rule for homogenous and heterogenous network scenarios.</w:t>
      </w:r>
    </w:p>
    <w:p>
      <w:pPr>
        <w:widowControl w:val="0"/>
        <w:spacing w:beforeLines="100" w:afterLines="0" w:line="240" w:lineRule="auto"/>
        <w:jc w:val="both"/>
        <w:rPr>
          <w:rFonts w:hint="eastAsia"/>
          <w:b/>
          <w:bCs/>
          <w:i/>
          <w:iCs/>
          <w:szCs w:val="21"/>
          <w:lang w:val="en-US" w:eastAsia="zh-CN"/>
        </w:rPr>
      </w:pP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rPr>
          <w:rFonts w:hint="default" w:eastAsiaTheme="minorEastAsia"/>
          <w:sz w:val="21"/>
          <w:szCs w:val="21"/>
          <w:lang w:val="en-US" w:eastAsia="zh-CN"/>
        </w:rPr>
      </w:pPr>
    </w:p>
    <w:bookmarkEnd w:id="4"/>
    <w:bookmarkEnd w:id="5"/>
    <w:bookmarkEnd w:id="6"/>
    <w:bookmarkEnd w:id="7"/>
    <w:p>
      <w:pPr>
        <w:keepNext/>
        <w:keepLines/>
        <w:widowControl w:val="0"/>
        <w:pBdr>
          <w:top w:val="single" w:color="auto" w:sz="12" w:space="3"/>
        </w:pBdr>
        <w:spacing w:beforeLines="0" w:afterLines="0" w:line="240" w:lineRule="auto"/>
        <w:jc w:val="left"/>
        <w:outlineLvl w:val="0"/>
        <w:rPr>
          <w:rFonts w:hint="default" w:ascii="Times New Roman" w:hAnsi="Times New Roman" w:cs="Times New Roman"/>
          <w:b/>
          <w:kern w:val="0"/>
          <w:sz w:val="20"/>
          <w:szCs w:val="20"/>
        </w:rPr>
      </w:pPr>
      <w:r>
        <w:rPr>
          <w:rFonts w:hint="default" w:ascii="Times New Roman" w:hAnsi="Times New Roman" w:cs="Times New Roman"/>
          <w:b/>
          <w:kern w:val="0"/>
          <w:sz w:val="20"/>
          <w:szCs w:val="20"/>
        </w:rPr>
        <w:t>3 Conclusion</w:t>
      </w:r>
    </w:p>
    <w:p>
      <w:pPr>
        <w:widowControl w:val="0"/>
        <w:numPr>
          <w:ilvl w:val="255"/>
          <w:numId w:val="0"/>
        </w:numPr>
        <w:spacing w:beforeLines="0" w:afterLines="0" w:line="240" w:lineRule="auto"/>
        <w:rPr>
          <w:rFonts w:hint="eastAsia"/>
          <w:bCs/>
          <w:kern w:val="0"/>
          <w:szCs w:val="21"/>
        </w:rPr>
      </w:pPr>
      <w:r>
        <w:rPr>
          <w:kern w:val="0"/>
          <w:sz w:val="20"/>
        </w:rPr>
        <w:t xml:space="preserve">In this contribution, </w:t>
      </w:r>
      <w:r>
        <w:rPr>
          <w:rFonts w:hint="eastAsia"/>
          <w:bCs/>
          <w:kern w:val="0"/>
          <w:szCs w:val="21"/>
        </w:rPr>
        <w:t>we give some discussions on demodulation performance requirements of MMSE-IRC receiver for NR BS, The conclusions are:</w:t>
      </w:r>
    </w:p>
    <w:p>
      <w:pPr>
        <w:widowControl w:val="0"/>
        <w:spacing w:beforeLines="100" w:afterLines="0" w:line="240" w:lineRule="auto"/>
        <w:jc w:val="both"/>
        <w:rPr>
          <w:rFonts w:hint="default"/>
          <w:b/>
          <w:bCs/>
          <w:i/>
          <w:iCs/>
          <w:szCs w:val="21"/>
          <w:lang w:val="en-US" w:eastAsia="zh-CN"/>
        </w:rPr>
      </w:pPr>
      <w:r>
        <w:rPr>
          <w:rFonts w:hint="eastAsia"/>
          <w:b/>
          <w:bCs/>
          <w:i/>
          <w:iCs/>
          <w:szCs w:val="21"/>
          <w:lang w:val="en-US" w:eastAsia="zh-CN"/>
        </w:rPr>
        <w:t>Proposal 1. Propose not to define additional applicability rule for homogenous and heterogenous network scenarios.</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cs="Times New Roman"/>
          <w:b w:val="0"/>
          <w:bCs w:val="0"/>
          <w:i w:val="0"/>
          <w:iCs w:val="0"/>
          <w:kern w:val="0"/>
          <w:sz w:val="20"/>
          <w:szCs w:val="20"/>
          <w:lang w:val="en-US" w:eastAsia="zh-CN"/>
        </w:rPr>
      </w:pPr>
    </w:p>
    <w:p>
      <w:pPr>
        <w:keepNext/>
        <w:keepLines/>
        <w:widowControl w:val="0"/>
        <w:pBdr>
          <w:top w:val="single" w:color="auto" w:sz="12" w:space="3"/>
        </w:pBdr>
        <w:spacing w:beforeLines="0" w:afterLines="0"/>
        <w:jc w:val="left"/>
        <w:outlineLvl w:val="0"/>
        <w:rPr>
          <w:b/>
          <w:kern w:val="0"/>
          <w:sz w:val="24"/>
          <w:szCs w:val="24"/>
        </w:rPr>
      </w:pPr>
      <w:r>
        <w:rPr>
          <w:b/>
          <w:kern w:val="0"/>
          <w:sz w:val="24"/>
          <w:szCs w:val="24"/>
        </w:rPr>
        <w:t>4</w:t>
      </w:r>
      <w:r>
        <w:rPr>
          <w:b/>
          <w:kern w:val="0"/>
          <w:sz w:val="24"/>
          <w:szCs w:val="24"/>
        </w:rPr>
        <w:tab/>
      </w:r>
      <w:r>
        <w:rPr>
          <w:b/>
          <w:kern w:val="0"/>
          <w:sz w:val="24"/>
          <w:szCs w:val="24"/>
        </w:rPr>
        <w:t>Reference</w:t>
      </w:r>
    </w:p>
    <w:p>
      <w:pPr>
        <w:pStyle w:val="33"/>
        <w:numPr>
          <w:ilvl w:val="0"/>
          <w:numId w:val="12"/>
        </w:numPr>
        <w:spacing w:afterLines="0" w:line="259" w:lineRule="auto"/>
        <w:ind w:right="-22"/>
        <w:jc w:val="left"/>
        <w:rPr>
          <w:rFonts w:hint="default"/>
          <w:sz w:val="20"/>
          <w:lang w:val="en-US" w:eastAsia="zh-CN"/>
        </w:rPr>
      </w:pPr>
      <w:r>
        <w:rPr>
          <w:rFonts w:hint="eastAsia" w:eastAsia="宋体" w:cstheme="minorBidi"/>
          <w:kern w:val="0"/>
          <w:sz w:val="21"/>
          <w:szCs w:val="21"/>
          <w:lang w:val="en-US" w:eastAsia="zh-CN"/>
        </w:rPr>
        <w:t xml:space="preserve">RP-241297, Revised WID on NR demodulation performance: Phase 5. </w:t>
      </w:r>
    </w:p>
    <w:p>
      <w:pPr>
        <w:pStyle w:val="33"/>
        <w:numPr>
          <w:ilvl w:val="0"/>
          <w:numId w:val="12"/>
        </w:numPr>
        <w:spacing w:afterLines="0" w:line="259" w:lineRule="auto"/>
        <w:ind w:right="-22"/>
        <w:jc w:val="left"/>
        <w:rPr>
          <w:rFonts w:hint="default"/>
          <w:sz w:val="20"/>
          <w:lang w:val="en-US" w:eastAsia="zh-CN"/>
        </w:rPr>
      </w:pPr>
      <w:r>
        <w:rPr>
          <w:rFonts w:hint="default"/>
          <w:sz w:val="20"/>
          <w:lang w:val="en-US" w:eastAsia="zh-CN"/>
        </w:rPr>
        <w:t>R4-2504768, Way Forward for [114bis][321] NR_demod_Ph5_Part1_General_BS</w:t>
      </w:r>
      <w:r>
        <w:rPr>
          <w:rFonts w:hint="eastAsia"/>
          <w:sz w:val="20"/>
          <w:lang w:val="en-US" w:eastAsia="zh-CN"/>
        </w:rPr>
        <w:t>.</w:t>
      </w:r>
    </w:p>
    <w:p>
      <w:pPr>
        <w:pStyle w:val="33"/>
        <w:numPr>
          <w:ilvl w:val="0"/>
          <w:numId w:val="0"/>
        </w:numPr>
        <w:spacing w:afterLines="0" w:line="259" w:lineRule="auto"/>
        <w:ind w:left="-60" w:leftChars="0" w:right="-22" w:rightChars="0"/>
        <w:jc w:val="left"/>
        <w:rPr>
          <w:rFonts w:hint="default"/>
          <w:sz w:val="20"/>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Segoe UI">
    <w:panose1 w:val="020B0502040204020203"/>
    <w:charset w:val="00"/>
    <w:family w:val="swiss"/>
    <w:pitch w:val="default"/>
    <w:sig w:usb0="E4002EFF" w:usb1="C000E47F" w:usb2="00000009" w:usb3="00000000" w:csb0="200001FF" w:csb1="00000000"/>
  </w:font>
  <w:font w:name="Arial Unicode MS">
    <w:altName w:val="Arial"/>
    <w:panose1 w:val="020B0604020202020204"/>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2</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2B297B96"/>
    <w:multiLevelType w:val="multilevel"/>
    <w:tmpl w:val="2B297B96"/>
    <w:lvl w:ilvl="0" w:tentative="0">
      <w:start w:val="1"/>
      <w:numFmt w:val="bullet"/>
      <w:lvlText w:val=""/>
      <w:lvlJc w:val="left"/>
      <w:pPr>
        <w:ind w:left="936" w:hanging="360"/>
      </w:pPr>
      <w:rPr>
        <w:rFonts w:hint="default" w:ascii="Symbol" w:hAnsi="Symbol"/>
      </w:rPr>
    </w:lvl>
    <w:lvl w:ilvl="1" w:tentative="0">
      <w:start w:val="1"/>
      <w:numFmt w:val="bullet"/>
      <w:lvlText w:val="–"/>
      <w:lvlJc w:val="left"/>
      <w:pPr>
        <w:ind w:left="1656" w:hanging="360"/>
      </w:pPr>
      <w:rPr>
        <w:rFonts w:hint="default" w:ascii="Arial" w:hAnsi="Arial"/>
        <w:color w:val="auto"/>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4">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5">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6">
    <w:nsid w:val="4A433AE7"/>
    <w:multiLevelType w:val="multilevel"/>
    <w:tmpl w:val="4A433AE7"/>
    <w:lvl w:ilvl="0" w:tentative="0">
      <w:start w:val="1"/>
      <w:numFmt w:val="bullet"/>
      <w:lvlText w:val="o"/>
      <w:lvlJc w:val="left"/>
      <w:pPr>
        <w:ind w:left="1271" w:hanging="420"/>
      </w:pPr>
      <w:rPr>
        <w:rFonts w:hint="default" w:ascii="Courier New" w:hAnsi="Courier New" w:cs="Courier New"/>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7">
    <w:nsid w:val="58B73482"/>
    <w:multiLevelType w:val="multilevel"/>
    <w:tmpl w:val="58B73482"/>
    <w:lvl w:ilvl="0" w:tentative="0">
      <w:start w:val="1"/>
      <w:numFmt w:val="bullet"/>
      <w:lvlText w:val=""/>
      <w:lvlJc w:val="left"/>
      <w:pPr>
        <w:ind w:left="360" w:hanging="360"/>
      </w:pPr>
      <w:rPr>
        <w:rFonts w:hint="default" w:ascii="Wingdings" w:hAnsi="Wingdings"/>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8">
    <w:nsid w:val="5A221516"/>
    <w:multiLevelType w:val="multilevel"/>
    <w:tmpl w:val="5A221516"/>
    <w:lvl w:ilvl="0" w:tentative="0">
      <w:start w:val="1"/>
      <w:numFmt w:val="decimal"/>
      <w:lvlText w:val="[%1]"/>
      <w:lvlJc w:val="left"/>
      <w:pPr>
        <w:tabs>
          <w:tab w:val="left" w:pos="-420"/>
        </w:tabs>
        <w:ind w:left="300" w:hanging="360"/>
      </w:pPr>
      <w:rPr>
        <w:rFonts w:hint="default"/>
      </w:rPr>
    </w:lvl>
    <w:lvl w:ilvl="1" w:tentative="0">
      <w:start w:val="1"/>
      <w:numFmt w:val="lowerLetter"/>
      <w:lvlText w:val="%2."/>
      <w:lvlJc w:val="left"/>
      <w:pPr>
        <w:tabs>
          <w:tab w:val="left" w:pos="-420"/>
        </w:tabs>
        <w:ind w:left="1020" w:hanging="360"/>
      </w:pPr>
    </w:lvl>
    <w:lvl w:ilvl="2" w:tentative="0">
      <w:start w:val="1"/>
      <w:numFmt w:val="lowerRoman"/>
      <w:lvlText w:val="%3."/>
      <w:lvlJc w:val="right"/>
      <w:pPr>
        <w:tabs>
          <w:tab w:val="left" w:pos="-420"/>
        </w:tabs>
        <w:ind w:left="1740" w:hanging="180"/>
      </w:pPr>
    </w:lvl>
    <w:lvl w:ilvl="3" w:tentative="0">
      <w:start w:val="1"/>
      <w:numFmt w:val="decimal"/>
      <w:lvlText w:val="%4."/>
      <w:lvlJc w:val="left"/>
      <w:pPr>
        <w:tabs>
          <w:tab w:val="left" w:pos="-420"/>
        </w:tabs>
        <w:ind w:left="2460" w:hanging="360"/>
      </w:pPr>
    </w:lvl>
    <w:lvl w:ilvl="4" w:tentative="0">
      <w:start w:val="1"/>
      <w:numFmt w:val="lowerLetter"/>
      <w:lvlText w:val="%5."/>
      <w:lvlJc w:val="left"/>
      <w:pPr>
        <w:tabs>
          <w:tab w:val="left" w:pos="-420"/>
        </w:tabs>
        <w:ind w:left="3180" w:hanging="360"/>
      </w:pPr>
    </w:lvl>
    <w:lvl w:ilvl="5" w:tentative="0">
      <w:start w:val="1"/>
      <w:numFmt w:val="lowerRoman"/>
      <w:lvlText w:val="%6."/>
      <w:lvlJc w:val="right"/>
      <w:pPr>
        <w:tabs>
          <w:tab w:val="left" w:pos="-420"/>
        </w:tabs>
        <w:ind w:left="3900" w:hanging="180"/>
      </w:pPr>
    </w:lvl>
    <w:lvl w:ilvl="6" w:tentative="0">
      <w:start w:val="1"/>
      <w:numFmt w:val="decimal"/>
      <w:lvlText w:val="%7."/>
      <w:lvlJc w:val="left"/>
      <w:pPr>
        <w:tabs>
          <w:tab w:val="left" w:pos="-420"/>
        </w:tabs>
        <w:ind w:left="4620" w:hanging="360"/>
      </w:pPr>
    </w:lvl>
    <w:lvl w:ilvl="7" w:tentative="0">
      <w:start w:val="1"/>
      <w:numFmt w:val="lowerLetter"/>
      <w:lvlText w:val="%8."/>
      <w:lvlJc w:val="left"/>
      <w:pPr>
        <w:tabs>
          <w:tab w:val="left" w:pos="-420"/>
        </w:tabs>
        <w:ind w:left="5340" w:hanging="360"/>
      </w:pPr>
    </w:lvl>
    <w:lvl w:ilvl="8" w:tentative="0">
      <w:start w:val="1"/>
      <w:numFmt w:val="lowerRoman"/>
      <w:lvlText w:val="%9."/>
      <w:lvlJc w:val="right"/>
      <w:pPr>
        <w:tabs>
          <w:tab w:val="left" w:pos="-420"/>
        </w:tabs>
        <w:ind w:left="6060" w:hanging="180"/>
      </w:pPr>
    </w:lvl>
  </w:abstractNum>
  <w:abstractNum w:abstractNumId="9">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0">
    <w:nsid w:val="72EF0B8F"/>
    <w:multiLevelType w:val="multilevel"/>
    <w:tmpl w:val="72EF0B8F"/>
    <w:lvl w:ilvl="0" w:tentative="0">
      <w:start w:val="1"/>
      <w:numFmt w:val="bullet"/>
      <w:lvlText w:val=""/>
      <w:lvlJc w:val="left"/>
      <w:pPr>
        <w:ind w:left="2100" w:hanging="420"/>
      </w:pPr>
      <w:rPr>
        <w:rFonts w:hint="default" w:ascii="Wingdings" w:hAnsi="Wingdings"/>
      </w:rPr>
    </w:lvl>
    <w:lvl w:ilvl="1" w:tentative="0">
      <w:start w:val="1"/>
      <w:numFmt w:val="bullet"/>
      <w:lvlText w:val=""/>
      <w:lvlJc w:val="left"/>
      <w:pPr>
        <w:ind w:left="2520" w:hanging="420"/>
      </w:pPr>
      <w:rPr>
        <w:rFonts w:hint="default" w:ascii="Wingdings" w:hAnsi="Wingdings"/>
      </w:rPr>
    </w:lvl>
    <w:lvl w:ilvl="2" w:tentative="0">
      <w:start w:val="1"/>
      <w:numFmt w:val="bullet"/>
      <w:lvlText w:val=""/>
      <w:lvlJc w:val="left"/>
      <w:pPr>
        <w:ind w:left="2940" w:hanging="420"/>
      </w:pPr>
      <w:rPr>
        <w:rFonts w:hint="default" w:ascii="Wingdings" w:hAnsi="Wingdings"/>
      </w:rPr>
    </w:lvl>
    <w:lvl w:ilvl="3" w:tentative="0">
      <w:start w:val="1"/>
      <w:numFmt w:val="bullet"/>
      <w:lvlText w:val=""/>
      <w:lvlJc w:val="left"/>
      <w:pPr>
        <w:ind w:left="3360" w:hanging="420"/>
      </w:pPr>
      <w:rPr>
        <w:rFonts w:hint="default" w:ascii="Wingdings" w:hAnsi="Wingdings"/>
      </w:rPr>
    </w:lvl>
    <w:lvl w:ilvl="4" w:tentative="0">
      <w:start w:val="1"/>
      <w:numFmt w:val="bullet"/>
      <w:lvlText w:val=""/>
      <w:lvlJc w:val="left"/>
      <w:pPr>
        <w:ind w:left="3780" w:hanging="420"/>
      </w:pPr>
      <w:rPr>
        <w:rFonts w:hint="default" w:ascii="Wingdings" w:hAnsi="Wingdings"/>
      </w:rPr>
    </w:lvl>
    <w:lvl w:ilvl="5" w:tentative="0">
      <w:start w:val="1"/>
      <w:numFmt w:val="bullet"/>
      <w:lvlText w:val=""/>
      <w:lvlJc w:val="left"/>
      <w:pPr>
        <w:ind w:left="4200" w:hanging="420"/>
      </w:pPr>
      <w:rPr>
        <w:rFonts w:hint="default" w:ascii="Wingdings" w:hAnsi="Wingdings"/>
      </w:rPr>
    </w:lvl>
    <w:lvl w:ilvl="6" w:tentative="0">
      <w:start w:val="1"/>
      <w:numFmt w:val="bullet"/>
      <w:lvlText w:val=""/>
      <w:lvlJc w:val="left"/>
      <w:pPr>
        <w:ind w:left="4620" w:hanging="420"/>
      </w:pPr>
      <w:rPr>
        <w:rFonts w:hint="default" w:ascii="Wingdings" w:hAnsi="Wingdings"/>
      </w:rPr>
    </w:lvl>
    <w:lvl w:ilvl="7" w:tentative="0">
      <w:start w:val="1"/>
      <w:numFmt w:val="bullet"/>
      <w:lvlText w:val=""/>
      <w:lvlJc w:val="left"/>
      <w:pPr>
        <w:ind w:left="5040" w:hanging="420"/>
      </w:pPr>
      <w:rPr>
        <w:rFonts w:hint="default" w:ascii="Wingdings" w:hAnsi="Wingdings"/>
      </w:rPr>
    </w:lvl>
    <w:lvl w:ilvl="8" w:tentative="0">
      <w:start w:val="1"/>
      <w:numFmt w:val="bullet"/>
      <w:lvlText w:val=""/>
      <w:lvlJc w:val="left"/>
      <w:pPr>
        <w:ind w:left="5460" w:hanging="420"/>
      </w:pPr>
      <w:rPr>
        <w:rFonts w:hint="default" w:ascii="Wingdings" w:hAnsi="Wingdings"/>
      </w:rPr>
    </w:lvl>
  </w:abstractNum>
  <w:abstractNum w:abstractNumId="11">
    <w:nsid w:val="7F1A6A2D"/>
    <w:multiLevelType w:val="multilevel"/>
    <w:tmpl w:val="7F1A6A2D"/>
    <w:lvl w:ilvl="0" w:tentative="0">
      <w:start w:val="1"/>
      <w:numFmt w:val="bullet"/>
      <w:lvlText w:val=""/>
      <w:lvlJc w:val="left"/>
      <w:pPr>
        <w:ind w:left="420" w:hanging="420"/>
      </w:pPr>
      <w:rPr>
        <w:rFonts w:hint="default" w:ascii="Symbol" w:hAnsi="Symbol"/>
      </w:rPr>
    </w:lvl>
    <w:lvl w:ilvl="1" w:tentative="0">
      <w:start w:val="2"/>
      <w:numFmt w:val="bullet"/>
      <w:lvlText w:val="-"/>
      <w:lvlJc w:val="left"/>
      <w:pPr>
        <w:ind w:left="840" w:hanging="420"/>
      </w:pPr>
      <w:rPr>
        <w:rFonts w:hint="default" w:ascii="Segoe UI" w:hAnsi="Segoe UI" w:eastAsia="宋体" w:cs="Segoe UI"/>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0"/>
      <w:numFmt w:val="bullet"/>
      <w:lvlText w:val="·"/>
      <w:lvlJc w:val="left"/>
      <w:pPr>
        <w:ind w:left="2100" w:hanging="420"/>
      </w:pPr>
      <w:rPr>
        <w:rFonts w:hint="default" w:ascii="Times New Roman" w:hAnsi="Times New Roman" w:eastAsia="Arial Unicode MS" w:cs="Times New Roman"/>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9"/>
  </w:num>
  <w:num w:numId="3">
    <w:abstractNumId w:val="4"/>
  </w:num>
  <w:num w:numId="4">
    <w:abstractNumId w:val="5"/>
  </w:num>
  <w:num w:numId="5">
    <w:abstractNumId w:val="1"/>
  </w:num>
  <w:num w:numId="6">
    <w:abstractNumId w:val="0"/>
  </w:num>
  <w:num w:numId="7">
    <w:abstractNumId w:val="11"/>
  </w:num>
  <w:num w:numId="8">
    <w:abstractNumId w:val="7"/>
  </w:num>
  <w:num w:numId="9">
    <w:abstractNumId w:val="3"/>
  </w:num>
  <w:num w:numId="10">
    <w:abstractNumId w:val="6"/>
  </w:num>
  <w:num w:numId="11">
    <w:abstractNumId w:val="10"/>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11E5"/>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72A3B"/>
    <w:rsid w:val="00380EC3"/>
    <w:rsid w:val="00384FD2"/>
    <w:rsid w:val="0038701B"/>
    <w:rsid w:val="003875B1"/>
    <w:rsid w:val="003A449D"/>
    <w:rsid w:val="003A49A7"/>
    <w:rsid w:val="003A69A9"/>
    <w:rsid w:val="003B42BF"/>
    <w:rsid w:val="003B45A9"/>
    <w:rsid w:val="003B4D5C"/>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D2F3E"/>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8594F"/>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51CB"/>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1C4D"/>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AF3A2E"/>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01B41"/>
    <w:rsid w:val="01017306"/>
    <w:rsid w:val="010334B8"/>
    <w:rsid w:val="01101B26"/>
    <w:rsid w:val="011A0B49"/>
    <w:rsid w:val="011B4658"/>
    <w:rsid w:val="012A72C8"/>
    <w:rsid w:val="014A0623"/>
    <w:rsid w:val="0153453C"/>
    <w:rsid w:val="015347CD"/>
    <w:rsid w:val="01536583"/>
    <w:rsid w:val="01764F01"/>
    <w:rsid w:val="017C0450"/>
    <w:rsid w:val="018107C9"/>
    <w:rsid w:val="01854FE9"/>
    <w:rsid w:val="018E207B"/>
    <w:rsid w:val="0190283E"/>
    <w:rsid w:val="019D155B"/>
    <w:rsid w:val="01A428BB"/>
    <w:rsid w:val="01AE307F"/>
    <w:rsid w:val="01B35169"/>
    <w:rsid w:val="01C00B7B"/>
    <w:rsid w:val="01D30D79"/>
    <w:rsid w:val="01D33308"/>
    <w:rsid w:val="01D46B8D"/>
    <w:rsid w:val="01D866D8"/>
    <w:rsid w:val="01E309CA"/>
    <w:rsid w:val="01EE2663"/>
    <w:rsid w:val="01EE2EF3"/>
    <w:rsid w:val="01F90434"/>
    <w:rsid w:val="01FB366B"/>
    <w:rsid w:val="01FD3930"/>
    <w:rsid w:val="01FF4E70"/>
    <w:rsid w:val="020310FB"/>
    <w:rsid w:val="02045ABB"/>
    <w:rsid w:val="021B7C87"/>
    <w:rsid w:val="02204817"/>
    <w:rsid w:val="022D4A6E"/>
    <w:rsid w:val="023B0A39"/>
    <w:rsid w:val="023C78A7"/>
    <w:rsid w:val="023D4988"/>
    <w:rsid w:val="0242263B"/>
    <w:rsid w:val="02444B7E"/>
    <w:rsid w:val="024A5964"/>
    <w:rsid w:val="024B023C"/>
    <w:rsid w:val="024D6B6A"/>
    <w:rsid w:val="024F1E56"/>
    <w:rsid w:val="02510B5E"/>
    <w:rsid w:val="02566C17"/>
    <w:rsid w:val="02655431"/>
    <w:rsid w:val="027275A1"/>
    <w:rsid w:val="027371D9"/>
    <w:rsid w:val="0276366F"/>
    <w:rsid w:val="027F646E"/>
    <w:rsid w:val="0289282D"/>
    <w:rsid w:val="028F6D4C"/>
    <w:rsid w:val="02933CBB"/>
    <w:rsid w:val="02951DBD"/>
    <w:rsid w:val="029A69A7"/>
    <w:rsid w:val="029B04E7"/>
    <w:rsid w:val="02A10998"/>
    <w:rsid w:val="02AB0FBC"/>
    <w:rsid w:val="02AE6812"/>
    <w:rsid w:val="02CD7DF7"/>
    <w:rsid w:val="02D16C80"/>
    <w:rsid w:val="02DB0D95"/>
    <w:rsid w:val="02DC3F9C"/>
    <w:rsid w:val="03044053"/>
    <w:rsid w:val="03073BDC"/>
    <w:rsid w:val="03084339"/>
    <w:rsid w:val="030B0647"/>
    <w:rsid w:val="030B2860"/>
    <w:rsid w:val="030C40C1"/>
    <w:rsid w:val="030D2F0B"/>
    <w:rsid w:val="03280EF8"/>
    <w:rsid w:val="033C68CE"/>
    <w:rsid w:val="03445E8F"/>
    <w:rsid w:val="034870E9"/>
    <w:rsid w:val="03496C64"/>
    <w:rsid w:val="035154D3"/>
    <w:rsid w:val="03527C38"/>
    <w:rsid w:val="0356746F"/>
    <w:rsid w:val="036E37C2"/>
    <w:rsid w:val="03746F87"/>
    <w:rsid w:val="03814F5B"/>
    <w:rsid w:val="03872774"/>
    <w:rsid w:val="038B3141"/>
    <w:rsid w:val="03940F72"/>
    <w:rsid w:val="03A77DFA"/>
    <w:rsid w:val="03B339B1"/>
    <w:rsid w:val="03BE33CD"/>
    <w:rsid w:val="03C03714"/>
    <w:rsid w:val="03C05350"/>
    <w:rsid w:val="03C1287B"/>
    <w:rsid w:val="03C36B0E"/>
    <w:rsid w:val="03C528EA"/>
    <w:rsid w:val="03CF67FA"/>
    <w:rsid w:val="03D84C09"/>
    <w:rsid w:val="03E358F3"/>
    <w:rsid w:val="03E60C72"/>
    <w:rsid w:val="03E84DE8"/>
    <w:rsid w:val="03F72243"/>
    <w:rsid w:val="04030035"/>
    <w:rsid w:val="04251A4C"/>
    <w:rsid w:val="042D2E97"/>
    <w:rsid w:val="04305EA0"/>
    <w:rsid w:val="04310833"/>
    <w:rsid w:val="04343921"/>
    <w:rsid w:val="043865BF"/>
    <w:rsid w:val="043A14AD"/>
    <w:rsid w:val="044C78D8"/>
    <w:rsid w:val="04524786"/>
    <w:rsid w:val="04537B11"/>
    <w:rsid w:val="04684A28"/>
    <w:rsid w:val="046C0EAE"/>
    <w:rsid w:val="04782230"/>
    <w:rsid w:val="0479507E"/>
    <w:rsid w:val="04894975"/>
    <w:rsid w:val="04A65723"/>
    <w:rsid w:val="04A65EB3"/>
    <w:rsid w:val="04B14B03"/>
    <w:rsid w:val="04BA45AC"/>
    <w:rsid w:val="04D739DC"/>
    <w:rsid w:val="04DA1A87"/>
    <w:rsid w:val="04DE2DA3"/>
    <w:rsid w:val="04EB6DF8"/>
    <w:rsid w:val="04FF1C94"/>
    <w:rsid w:val="04FF7D5A"/>
    <w:rsid w:val="05010CF8"/>
    <w:rsid w:val="0502349F"/>
    <w:rsid w:val="050E7487"/>
    <w:rsid w:val="05131FC2"/>
    <w:rsid w:val="05161D2D"/>
    <w:rsid w:val="0522500E"/>
    <w:rsid w:val="052E568F"/>
    <w:rsid w:val="05301346"/>
    <w:rsid w:val="05373674"/>
    <w:rsid w:val="053973F0"/>
    <w:rsid w:val="053E65E7"/>
    <w:rsid w:val="0555228E"/>
    <w:rsid w:val="055A42CC"/>
    <w:rsid w:val="055E513D"/>
    <w:rsid w:val="057D1D66"/>
    <w:rsid w:val="057E298A"/>
    <w:rsid w:val="05811BFD"/>
    <w:rsid w:val="058A1B21"/>
    <w:rsid w:val="05981EBE"/>
    <w:rsid w:val="059960BA"/>
    <w:rsid w:val="059D265F"/>
    <w:rsid w:val="05B14F23"/>
    <w:rsid w:val="05B92EC1"/>
    <w:rsid w:val="05CC05C9"/>
    <w:rsid w:val="05D673C0"/>
    <w:rsid w:val="05DB067F"/>
    <w:rsid w:val="05E078B3"/>
    <w:rsid w:val="05E974AF"/>
    <w:rsid w:val="05EE6827"/>
    <w:rsid w:val="0601277E"/>
    <w:rsid w:val="06031823"/>
    <w:rsid w:val="060C5AED"/>
    <w:rsid w:val="0610231E"/>
    <w:rsid w:val="06103146"/>
    <w:rsid w:val="06172561"/>
    <w:rsid w:val="061E54DA"/>
    <w:rsid w:val="061E5E22"/>
    <w:rsid w:val="06460B91"/>
    <w:rsid w:val="0654187C"/>
    <w:rsid w:val="065475DE"/>
    <w:rsid w:val="06556C03"/>
    <w:rsid w:val="06782F84"/>
    <w:rsid w:val="067C28D6"/>
    <w:rsid w:val="068E06BC"/>
    <w:rsid w:val="069201CB"/>
    <w:rsid w:val="0692248D"/>
    <w:rsid w:val="06956E2E"/>
    <w:rsid w:val="06A47564"/>
    <w:rsid w:val="06B741D9"/>
    <w:rsid w:val="06B82ABC"/>
    <w:rsid w:val="06C457B6"/>
    <w:rsid w:val="06CD4A70"/>
    <w:rsid w:val="06DF4689"/>
    <w:rsid w:val="06DF4C13"/>
    <w:rsid w:val="06E7678C"/>
    <w:rsid w:val="06F42A88"/>
    <w:rsid w:val="06F801C0"/>
    <w:rsid w:val="07105178"/>
    <w:rsid w:val="0712124C"/>
    <w:rsid w:val="07151A9F"/>
    <w:rsid w:val="071B46C6"/>
    <w:rsid w:val="071C13A8"/>
    <w:rsid w:val="073D143C"/>
    <w:rsid w:val="074855FD"/>
    <w:rsid w:val="074C667E"/>
    <w:rsid w:val="07627CA0"/>
    <w:rsid w:val="076319C4"/>
    <w:rsid w:val="076925D2"/>
    <w:rsid w:val="07723F20"/>
    <w:rsid w:val="077241E3"/>
    <w:rsid w:val="078B1A95"/>
    <w:rsid w:val="078C5933"/>
    <w:rsid w:val="078D336C"/>
    <w:rsid w:val="07971B3F"/>
    <w:rsid w:val="07983294"/>
    <w:rsid w:val="079F1838"/>
    <w:rsid w:val="07A2030D"/>
    <w:rsid w:val="07A5677E"/>
    <w:rsid w:val="07B51934"/>
    <w:rsid w:val="07B9290D"/>
    <w:rsid w:val="07BE52B9"/>
    <w:rsid w:val="07BF184E"/>
    <w:rsid w:val="07C32C10"/>
    <w:rsid w:val="07C55A1A"/>
    <w:rsid w:val="07CB0936"/>
    <w:rsid w:val="07D57946"/>
    <w:rsid w:val="07D7263A"/>
    <w:rsid w:val="07EC3358"/>
    <w:rsid w:val="07ED524D"/>
    <w:rsid w:val="07EF5756"/>
    <w:rsid w:val="080124E3"/>
    <w:rsid w:val="080C7FA0"/>
    <w:rsid w:val="08193C24"/>
    <w:rsid w:val="08234820"/>
    <w:rsid w:val="082D3A02"/>
    <w:rsid w:val="08341060"/>
    <w:rsid w:val="083B1905"/>
    <w:rsid w:val="085F33CA"/>
    <w:rsid w:val="08732D34"/>
    <w:rsid w:val="08787FF0"/>
    <w:rsid w:val="088176B0"/>
    <w:rsid w:val="0889002B"/>
    <w:rsid w:val="089B79D9"/>
    <w:rsid w:val="08A44DA6"/>
    <w:rsid w:val="08AA245A"/>
    <w:rsid w:val="08BA6E24"/>
    <w:rsid w:val="08BE42D6"/>
    <w:rsid w:val="08C024D5"/>
    <w:rsid w:val="08C477FC"/>
    <w:rsid w:val="08C562FD"/>
    <w:rsid w:val="08CA27B1"/>
    <w:rsid w:val="08D22909"/>
    <w:rsid w:val="08E916DF"/>
    <w:rsid w:val="08F473EA"/>
    <w:rsid w:val="08FC0AA5"/>
    <w:rsid w:val="090808A0"/>
    <w:rsid w:val="09101C92"/>
    <w:rsid w:val="091C61EB"/>
    <w:rsid w:val="091F322E"/>
    <w:rsid w:val="09275C8B"/>
    <w:rsid w:val="092B5462"/>
    <w:rsid w:val="09306537"/>
    <w:rsid w:val="09355076"/>
    <w:rsid w:val="09392119"/>
    <w:rsid w:val="09445E95"/>
    <w:rsid w:val="094E48CF"/>
    <w:rsid w:val="09543B3B"/>
    <w:rsid w:val="09600FBD"/>
    <w:rsid w:val="0972595C"/>
    <w:rsid w:val="098143BC"/>
    <w:rsid w:val="098500F1"/>
    <w:rsid w:val="098B20B6"/>
    <w:rsid w:val="09B060BF"/>
    <w:rsid w:val="09BD407A"/>
    <w:rsid w:val="09DA0E26"/>
    <w:rsid w:val="09E55691"/>
    <w:rsid w:val="09F67CD5"/>
    <w:rsid w:val="0A054821"/>
    <w:rsid w:val="0A0835C8"/>
    <w:rsid w:val="0A145721"/>
    <w:rsid w:val="0A19655E"/>
    <w:rsid w:val="0A355EAA"/>
    <w:rsid w:val="0A3708FF"/>
    <w:rsid w:val="0A3B01F9"/>
    <w:rsid w:val="0A3F0488"/>
    <w:rsid w:val="0A402A36"/>
    <w:rsid w:val="0A4236A3"/>
    <w:rsid w:val="0A4E7EF5"/>
    <w:rsid w:val="0A646846"/>
    <w:rsid w:val="0A7F2DB1"/>
    <w:rsid w:val="0A8251CA"/>
    <w:rsid w:val="0A841FD0"/>
    <w:rsid w:val="0A8828AB"/>
    <w:rsid w:val="0A927DC1"/>
    <w:rsid w:val="0A977F0A"/>
    <w:rsid w:val="0A9B4F7F"/>
    <w:rsid w:val="0A9C263A"/>
    <w:rsid w:val="0A9D57F5"/>
    <w:rsid w:val="0A9E3D3D"/>
    <w:rsid w:val="0AA077E0"/>
    <w:rsid w:val="0AA346D9"/>
    <w:rsid w:val="0AB5214D"/>
    <w:rsid w:val="0AC01F88"/>
    <w:rsid w:val="0AC0212C"/>
    <w:rsid w:val="0ACE5B04"/>
    <w:rsid w:val="0AD1066B"/>
    <w:rsid w:val="0AD542C1"/>
    <w:rsid w:val="0AD82BD7"/>
    <w:rsid w:val="0ADD5A20"/>
    <w:rsid w:val="0AE10FD9"/>
    <w:rsid w:val="0AE7534D"/>
    <w:rsid w:val="0AF047B0"/>
    <w:rsid w:val="0AF13898"/>
    <w:rsid w:val="0AFB3228"/>
    <w:rsid w:val="0AFC6C07"/>
    <w:rsid w:val="0B0025CC"/>
    <w:rsid w:val="0B0162EA"/>
    <w:rsid w:val="0B0250FD"/>
    <w:rsid w:val="0B095949"/>
    <w:rsid w:val="0B0F025C"/>
    <w:rsid w:val="0B1A6333"/>
    <w:rsid w:val="0B2713F4"/>
    <w:rsid w:val="0B3D701F"/>
    <w:rsid w:val="0B3E7DD7"/>
    <w:rsid w:val="0B486A8C"/>
    <w:rsid w:val="0B561995"/>
    <w:rsid w:val="0B5C2C2A"/>
    <w:rsid w:val="0B665E0A"/>
    <w:rsid w:val="0B6A3C32"/>
    <w:rsid w:val="0B743FE2"/>
    <w:rsid w:val="0B847B39"/>
    <w:rsid w:val="0B987E20"/>
    <w:rsid w:val="0B9E71DF"/>
    <w:rsid w:val="0BAD5CC5"/>
    <w:rsid w:val="0BAD5EDC"/>
    <w:rsid w:val="0BAF59B9"/>
    <w:rsid w:val="0BB524B8"/>
    <w:rsid w:val="0BB756DF"/>
    <w:rsid w:val="0BC3647F"/>
    <w:rsid w:val="0BC63DB2"/>
    <w:rsid w:val="0BCC4043"/>
    <w:rsid w:val="0BCC4B6A"/>
    <w:rsid w:val="0BF6267D"/>
    <w:rsid w:val="0BF916CE"/>
    <w:rsid w:val="0C0335A1"/>
    <w:rsid w:val="0C04318C"/>
    <w:rsid w:val="0C0A1662"/>
    <w:rsid w:val="0C1E494F"/>
    <w:rsid w:val="0C3427D0"/>
    <w:rsid w:val="0C43327D"/>
    <w:rsid w:val="0C4426AF"/>
    <w:rsid w:val="0C4577EC"/>
    <w:rsid w:val="0C4F7881"/>
    <w:rsid w:val="0C5C6396"/>
    <w:rsid w:val="0C63431B"/>
    <w:rsid w:val="0C650A20"/>
    <w:rsid w:val="0C690EFA"/>
    <w:rsid w:val="0C6E11B8"/>
    <w:rsid w:val="0C6F1666"/>
    <w:rsid w:val="0C723CD1"/>
    <w:rsid w:val="0C7456DA"/>
    <w:rsid w:val="0C8B63A3"/>
    <w:rsid w:val="0C960418"/>
    <w:rsid w:val="0CA3502C"/>
    <w:rsid w:val="0CB94808"/>
    <w:rsid w:val="0CC37BC2"/>
    <w:rsid w:val="0CD87ABE"/>
    <w:rsid w:val="0CE26C42"/>
    <w:rsid w:val="0CE632FF"/>
    <w:rsid w:val="0CE76B48"/>
    <w:rsid w:val="0CEB5DBE"/>
    <w:rsid w:val="0CF06BF8"/>
    <w:rsid w:val="0CFB523A"/>
    <w:rsid w:val="0D147C08"/>
    <w:rsid w:val="0D1B1E9C"/>
    <w:rsid w:val="0D2A14D7"/>
    <w:rsid w:val="0D4B44A1"/>
    <w:rsid w:val="0D6309C9"/>
    <w:rsid w:val="0D6811B4"/>
    <w:rsid w:val="0D6E2620"/>
    <w:rsid w:val="0D704E21"/>
    <w:rsid w:val="0D7F48FE"/>
    <w:rsid w:val="0D883C88"/>
    <w:rsid w:val="0D8F2DDB"/>
    <w:rsid w:val="0D936E72"/>
    <w:rsid w:val="0D966BF7"/>
    <w:rsid w:val="0DC64280"/>
    <w:rsid w:val="0DC826FC"/>
    <w:rsid w:val="0DCC3AE8"/>
    <w:rsid w:val="0DD0091C"/>
    <w:rsid w:val="0DD87842"/>
    <w:rsid w:val="0DDF633A"/>
    <w:rsid w:val="0DEB2AC7"/>
    <w:rsid w:val="0DF202E1"/>
    <w:rsid w:val="0DF53CE3"/>
    <w:rsid w:val="0E0961C5"/>
    <w:rsid w:val="0E147898"/>
    <w:rsid w:val="0E2F216B"/>
    <w:rsid w:val="0E3352C6"/>
    <w:rsid w:val="0E3A5EE2"/>
    <w:rsid w:val="0E4D4690"/>
    <w:rsid w:val="0E542F3B"/>
    <w:rsid w:val="0E6271DF"/>
    <w:rsid w:val="0E74684A"/>
    <w:rsid w:val="0E81568A"/>
    <w:rsid w:val="0E942250"/>
    <w:rsid w:val="0E963344"/>
    <w:rsid w:val="0E9E6E00"/>
    <w:rsid w:val="0EA40C1C"/>
    <w:rsid w:val="0EB1720D"/>
    <w:rsid w:val="0EB72E4B"/>
    <w:rsid w:val="0EEC6F1D"/>
    <w:rsid w:val="0F0419EB"/>
    <w:rsid w:val="0F103291"/>
    <w:rsid w:val="0F1D498B"/>
    <w:rsid w:val="0F1E5A47"/>
    <w:rsid w:val="0F337178"/>
    <w:rsid w:val="0F357A41"/>
    <w:rsid w:val="0F3B15FC"/>
    <w:rsid w:val="0F41022A"/>
    <w:rsid w:val="0F56743B"/>
    <w:rsid w:val="0F60682C"/>
    <w:rsid w:val="0F6763D9"/>
    <w:rsid w:val="0F715B2B"/>
    <w:rsid w:val="0F764270"/>
    <w:rsid w:val="0F7A20A8"/>
    <w:rsid w:val="0F7F273F"/>
    <w:rsid w:val="0F8418ED"/>
    <w:rsid w:val="0F8E7120"/>
    <w:rsid w:val="0F957B47"/>
    <w:rsid w:val="0F98796C"/>
    <w:rsid w:val="0F9F6FA4"/>
    <w:rsid w:val="0FA65D5C"/>
    <w:rsid w:val="0FAD33DA"/>
    <w:rsid w:val="0FBE2A42"/>
    <w:rsid w:val="0FC17CCE"/>
    <w:rsid w:val="0FC424B9"/>
    <w:rsid w:val="0FD70565"/>
    <w:rsid w:val="0FD939A5"/>
    <w:rsid w:val="0FEC680C"/>
    <w:rsid w:val="10007AD6"/>
    <w:rsid w:val="10043420"/>
    <w:rsid w:val="101B1E8A"/>
    <w:rsid w:val="101C4A03"/>
    <w:rsid w:val="101D0C86"/>
    <w:rsid w:val="102747A4"/>
    <w:rsid w:val="103F19C7"/>
    <w:rsid w:val="104A023B"/>
    <w:rsid w:val="10505F3B"/>
    <w:rsid w:val="10513474"/>
    <w:rsid w:val="106D2686"/>
    <w:rsid w:val="107C3E2C"/>
    <w:rsid w:val="107D41AE"/>
    <w:rsid w:val="108B3D68"/>
    <w:rsid w:val="108C2479"/>
    <w:rsid w:val="109E0E2F"/>
    <w:rsid w:val="10A86B3B"/>
    <w:rsid w:val="10C56D96"/>
    <w:rsid w:val="10C715C5"/>
    <w:rsid w:val="10D335EF"/>
    <w:rsid w:val="10E746EA"/>
    <w:rsid w:val="10E83FE0"/>
    <w:rsid w:val="10EC3168"/>
    <w:rsid w:val="10F20AE7"/>
    <w:rsid w:val="10F52718"/>
    <w:rsid w:val="112F3754"/>
    <w:rsid w:val="113F6A80"/>
    <w:rsid w:val="114028DC"/>
    <w:rsid w:val="1141355F"/>
    <w:rsid w:val="116F1EB0"/>
    <w:rsid w:val="11722914"/>
    <w:rsid w:val="117B1D6A"/>
    <w:rsid w:val="117C2D9D"/>
    <w:rsid w:val="117F159E"/>
    <w:rsid w:val="11821DC9"/>
    <w:rsid w:val="118B5AD6"/>
    <w:rsid w:val="11913775"/>
    <w:rsid w:val="11921373"/>
    <w:rsid w:val="119948AA"/>
    <w:rsid w:val="119D7849"/>
    <w:rsid w:val="11A615EE"/>
    <w:rsid w:val="11A658F4"/>
    <w:rsid w:val="11A849BE"/>
    <w:rsid w:val="11B91A57"/>
    <w:rsid w:val="11C67B8F"/>
    <w:rsid w:val="11CE730E"/>
    <w:rsid w:val="11D44DC1"/>
    <w:rsid w:val="11D815C4"/>
    <w:rsid w:val="11DE1CDD"/>
    <w:rsid w:val="11E57D4F"/>
    <w:rsid w:val="11F92DAB"/>
    <w:rsid w:val="11FC38D5"/>
    <w:rsid w:val="1210682D"/>
    <w:rsid w:val="12191604"/>
    <w:rsid w:val="12243EB6"/>
    <w:rsid w:val="122F4E3A"/>
    <w:rsid w:val="123A05DB"/>
    <w:rsid w:val="124064FE"/>
    <w:rsid w:val="124240B9"/>
    <w:rsid w:val="124D0988"/>
    <w:rsid w:val="124D1131"/>
    <w:rsid w:val="12680E73"/>
    <w:rsid w:val="12763466"/>
    <w:rsid w:val="127830F6"/>
    <w:rsid w:val="127E5AA6"/>
    <w:rsid w:val="12826C41"/>
    <w:rsid w:val="128B2749"/>
    <w:rsid w:val="129019B5"/>
    <w:rsid w:val="129811DB"/>
    <w:rsid w:val="129937EE"/>
    <w:rsid w:val="129E6282"/>
    <w:rsid w:val="12AB7A32"/>
    <w:rsid w:val="12BB6535"/>
    <w:rsid w:val="12BC5A21"/>
    <w:rsid w:val="12C43A00"/>
    <w:rsid w:val="12C7312B"/>
    <w:rsid w:val="12D22971"/>
    <w:rsid w:val="12D85654"/>
    <w:rsid w:val="12DF4A87"/>
    <w:rsid w:val="12E23B09"/>
    <w:rsid w:val="12E31B2E"/>
    <w:rsid w:val="12EE5106"/>
    <w:rsid w:val="1307341C"/>
    <w:rsid w:val="130B72E3"/>
    <w:rsid w:val="130C40FE"/>
    <w:rsid w:val="130E3629"/>
    <w:rsid w:val="130F03EB"/>
    <w:rsid w:val="131A4B0F"/>
    <w:rsid w:val="131B2720"/>
    <w:rsid w:val="131B39DD"/>
    <w:rsid w:val="13283BA4"/>
    <w:rsid w:val="13332F77"/>
    <w:rsid w:val="13334E1C"/>
    <w:rsid w:val="13346EE4"/>
    <w:rsid w:val="13384952"/>
    <w:rsid w:val="1355107F"/>
    <w:rsid w:val="135D4D2E"/>
    <w:rsid w:val="1366378C"/>
    <w:rsid w:val="1366638D"/>
    <w:rsid w:val="136D76E8"/>
    <w:rsid w:val="137266E0"/>
    <w:rsid w:val="13735B23"/>
    <w:rsid w:val="138141DF"/>
    <w:rsid w:val="139D3156"/>
    <w:rsid w:val="13AA5FA1"/>
    <w:rsid w:val="13AF6488"/>
    <w:rsid w:val="13C20262"/>
    <w:rsid w:val="13D024B3"/>
    <w:rsid w:val="13D115EF"/>
    <w:rsid w:val="13D457CD"/>
    <w:rsid w:val="13D86A45"/>
    <w:rsid w:val="13DD445E"/>
    <w:rsid w:val="13DE7C83"/>
    <w:rsid w:val="13E946D3"/>
    <w:rsid w:val="13F3590D"/>
    <w:rsid w:val="13FA624C"/>
    <w:rsid w:val="13FD073F"/>
    <w:rsid w:val="140171D9"/>
    <w:rsid w:val="14030046"/>
    <w:rsid w:val="1405674E"/>
    <w:rsid w:val="140815BB"/>
    <w:rsid w:val="14087FC1"/>
    <w:rsid w:val="14095006"/>
    <w:rsid w:val="141C71BE"/>
    <w:rsid w:val="141E583B"/>
    <w:rsid w:val="1424615D"/>
    <w:rsid w:val="14276C1D"/>
    <w:rsid w:val="142C143A"/>
    <w:rsid w:val="142E1345"/>
    <w:rsid w:val="144E267C"/>
    <w:rsid w:val="145103FA"/>
    <w:rsid w:val="14513DD1"/>
    <w:rsid w:val="145F07C7"/>
    <w:rsid w:val="146B5FDD"/>
    <w:rsid w:val="146B69A8"/>
    <w:rsid w:val="146C5189"/>
    <w:rsid w:val="146F1089"/>
    <w:rsid w:val="14816B50"/>
    <w:rsid w:val="148313F4"/>
    <w:rsid w:val="14843E50"/>
    <w:rsid w:val="14934F1A"/>
    <w:rsid w:val="149559C4"/>
    <w:rsid w:val="14AC0C32"/>
    <w:rsid w:val="14C45576"/>
    <w:rsid w:val="14C76D6C"/>
    <w:rsid w:val="14CE33C4"/>
    <w:rsid w:val="14DA3DA1"/>
    <w:rsid w:val="14E00DEB"/>
    <w:rsid w:val="14E10F33"/>
    <w:rsid w:val="14E60B42"/>
    <w:rsid w:val="14EA1C4D"/>
    <w:rsid w:val="14F14F3B"/>
    <w:rsid w:val="14FC7932"/>
    <w:rsid w:val="150222BF"/>
    <w:rsid w:val="1505041C"/>
    <w:rsid w:val="150F7C33"/>
    <w:rsid w:val="1515004B"/>
    <w:rsid w:val="151B7C99"/>
    <w:rsid w:val="15207BBA"/>
    <w:rsid w:val="152B44F4"/>
    <w:rsid w:val="152F1BB6"/>
    <w:rsid w:val="152F36F1"/>
    <w:rsid w:val="152F4E1B"/>
    <w:rsid w:val="15390DAF"/>
    <w:rsid w:val="15427BF2"/>
    <w:rsid w:val="154D342A"/>
    <w:rsid w:val="15520877"/>
    <w:rsid w:val="1559587F"/>
    <w:rsid w:val="15734E9E"/>
    <w:rsid w:val="1574662E"/>
    <w:rsid w:val="15751882"/>
    <w:rsid w:val="1575191B"/>
    <w:rsid w:val="157818C6"/>
    <w:rsid w:val="159F73BB"/>
    <w:rsid w:val="15B03F28"/>
    <w:rsid w:val="15B95373"/>
    <w:rsid w:val="15D87029"/>
    <w:rsid w:val="15E30A80"/>
    <w:rsid w:val="15E73E3D"/>
    <w:rsid w:val="15E74E5F"/>
    <w:rsid w:val="1608480E"/>
    <w:rsid w:val="160C4E29"/>
    <w:rsid w:val="161C1C58"/>
    <w:rsid w:val="162F7556"/>
    <w:rsid w:val="16307A49"/>
    <w:rsid w:val="16413A3A"/>
    <w:rsid w:val="1644500C"/>
    <w:rsid w:val="16461A95"/>
    <w:rsid w:val="16555897"/>
    <w:rsid w:val="165923F8"/>
    <w:rsid w:val="16594F06"/>
    <w:rsid w:val="165A38E6"/>
    <w:rsid w:val="166D5A0F"/>
    <w:rsid w:val="166F5E80"/>
    <w:rsid w:val="16766A92"/>
    <w:rsid w:val="167A52A9"/>
    <w:rsid w:val="167B7B40"/>
    <w:rsid w:val="167C6594"/>
    <w:rsid w:val="16866882"/>
    <w:rsid w:val="16895E32"/>
    <w:rsid w:val="168F69F2"/>
    <w:rsid w:val="16941806"/>
    <w:rsid w:val="169C7FDE"/>
    <w:rsid w:val="16A4319F"/>
    <w:rsid w:val="16AC4DDB"/>
    <w:rsid w:val="16AE2FE3"/>
    <w:rsid w:val="16B23908"/>
    <w:rsid w:val="16B4400E"/>
    <w:rsid w:val="16BB3754"/>
    <w:rsid w:val="16C71372"/>
    <w:rsid w:val="16C739DF"/>
    <w:rsid w:val="16C86CDB"/>
    <w:rsid w:val="16DD3B26"/>
    <w:rsid w:val="16E81571"/>
    <w:rsid w:val="16EB6E00"/>
    <w:rsid w:val="16EE7649"/>
    <w:rsid w:val="16F04615"/>
    <w:rsid w:val="16FD2447"/>
    <w:rsid w:val="1712339A"/>
    <w:rsid w:val="171E63FC"/>
    <w:rsid w:val="1722504D"/>
    <w:rsid w:val="17274454"/>
    <w:rsid w:val="172D105F"/>
    <w:rsid w:val="17355980"/>
    <w:rsid w:val="1738730F"/>
    <w:rsid w:val="17416499"/>
    <w:rsid w:val="174517AB"/>
    <w:rsid w:val="17481B81"/>
    <w:rsid w:val="17481E8B"/>
    <w:rsid w:val="174A69B0"/>
    <w:rsid w:val="174C2678"/>
    <w:rsid w:val="175007ED"/>
    <w:rsid w:val="176221FA"/>
    <w:rsid w:val="176B45C6"/>
    <w:rsid w:val="176B5780"/>
    <w:rsid w:val="176C447F"/>
    <w:rsid w:val="176E7A9E"/>
    <w:rsid w:val="17767095"/>
    <w:rsid w:val="17850F99"/>
    <w:rsid w:val="17875303"/>
    <w:rsid w:val="178815C4"/>
    <w:rsid w:val="1793626E"/>
    <w:rsid w:val="17991452"/>
    <w:rsid w:val="17A875F5"/>
    <w:rsid w:val="17B5256D"/>
    <w:rsid w:val="17B728E1"/>
    <w:rsid w:val="17B92501"/>
    <w:rsid w:val="17C07A71"/>
    <w:rsid w:val="17CC1970"/>
    <w:rsid w:val="17E65848"/>
    <w:rsid w:val="17E66DD8"/>
    <w:rsid w:val="17E84839"/>
    <w:rsid w:val="17EE1403"/>
    <w:rsid w:val="17F25234"/>
    <w:rsid w:val="17FC1BEE"/>
    <w:rsid w:val="17FD061B"/>
    <w:rsid w:val="17FF6314"/>
    <w:rsid w:val="18005F41"/>
    <w:rsid w:val="18025414"/>
    <w:rsid w:val="1813592B"/>
    <w:rsid w:val="18171305"/>
    <w:rsid w:val="182A241D"/>
    <w:rsid w:val="18334194"/>
    <w:rsid w:val="183E1D37"/>
    <w:rsid w:val="183E7BF4"/>
    <w:rsid w:val="18492EFC"/>
    <w:rsid w:val="184D0787"/>
    <w:rsid w:val="18516567"/>
    <w:rsid w:val="185D1883"/>
    <w:rsid w:val="185E3AA1"/>
    <w:rsid w:val="18780988"/>
    <w:rsid w:val="18812331"/>
    <w:rsid w:val="18816F1C"/>
    <w:rsid w:val="18853F3E"/>
    <w:rsid w:val="18956393"/>
    <w:rsid w:val="189859AD"/>
    <w:rsid w:val="18A02EA1"/>
    <w:rsid w:val="18A8582C"/>
    <w:rsid w:val="18AD1431"/>
    <w:rsid w:val="18B50543"/>
    <w:rsid w:val="18B60776"/>
    <w:rsid w:val="18C9089D"/>
    <w:rsid w:val="18CA40C3"/>
    <w:rsid w:val="18CD7A02"/>
    <w:rsid w:val="18ED46F4"/>
    <w:rsid w:val="19001FFC"/>
    <w:rsid w:val="190E2B4A"/>
    <w:rsid w:val="191079A5"/>
    <w:rsid w:val="191F7D1E"/>
    <w:rsid w:val="19224D4B"/>
    <w:rsid w:val="19256D7A"/>
    <w:rsid w:val="192A7C07"/>
    <w:rsid w:val="193275C2"/>
    <w:rsid w:val="194D2005"/>
    <w:rsid w:val="19655A52"/>
    <w:rsid w:val="19660B66"/>
    <w:rsid w:val="19663168"/>
    <w:rsid w:val="197724BD"/>
    <w:rsid w:val="19786B0A"/>
    <w:rsid w:val="198A387A"/>
    <w:rsid w:val="198A41A1"/>
    <w:rsid w:val="19987C27"/>
    <w:rsid w:val="199A2059"/>
    <w:rsid w:val="19AA185A"/>
    <w:rsid w:val="19B02FFE"/>
    <w:rsid w:val="19B30945"/>
    <w:rsid w:val="19B46E10"/>
    <w:rsid w:val="19B572A5"/>
    <w:rsid w:val="19B9603A"/>
    <w:rsid w:val="19C456C1"/>
    <w:rsid w:val="19F061A1"/>
    <w:rsid w:val="1A054259"/>
    <w:rsid w:val="1A081816"/>
    <w:rsid w:val="1A0C5680"/>
    <w:rsid w:val="1A165171"/>
    <w:rsid w:val="1A2A4993"/>
    <w:rsid w:val="1A4858FF"/>
    <w:rsid w:val="1A4C698A"/>
    <w:rsid w:val="1A5D5219"/>
    <w:rsid w:val="1A5E4B5A"/>
    <w:rsid w:val="1A5E6F96"/>
    <w:rsid w:val="1A672B1C"/>
    <w:rsid w:val="1A715EDA"/>
    <w:rsid w:val="1A76068B"/>
    <w:rsid w:val="1A8301C0"/>
    <w:rsid w:val="1A872248"/>
    <w:rsid w:val="1A9B2279"/>
    <w:rsid w:val="1A9E6232"/>
    <w:rsid w:val="1AA2105D"/>
    <w:rsid w:val="1AA45D8C"/>
    <w:rsid w:val="1AA57BA7"/>
    <w:rsid w:val="1AA74D3D"/>
    <w:rsid w:val="1AAA37EE"/>
    <w:rsid w:val="1AB34DB4"/>
    <w:rsid w:val="1AB613FD"/>
    <w:rsid w:val="1ACF5EB8"/>
    <w:rsid w:val="1AD26086"/>
    <w:rsid w:val="1ADD5ACE"/>
    <w:rsid w:val="1AE013F8"/>
    <w:rsid w:val="1AE2274E"/>
    <w:rsid w:val="1AE8570C"/>
    <w:rsid w:val="1AF54203"/>
    <w:rsid w:val="1AFB06A3"/>
    <w:rsid w:val="1B0F19AE"/>
    <w:rsid w:val="1B1E2633"/>
    <w:rsid w:val="1B2160BB"/>
    <w:rsid w:val="1B35751E"/>
    <w:rsid w:val="1B3637AD"/>
    <w:rsid w:val="1B3E0DB5"/>
    <w:rsid w:val="1B454C94"/>
    <w:rsid w:val="1B5D252D"/>
    <w:rsid w:val="1B6C0DF0"/>
    <w:rsid w:val="1B7416EE"/>
    <w:rsid w:val="1B7B2EBF"/>
    <w:rsid w:val="1B7F6005"/>
    <w:rsid w:val="1B9C269A"/>
    <w:rsid w:val="1B9E64C5"/>
    <w:rsid w:val="1B9E6D4C"/>
    <w:rsid w:val="1BBD43BA"/>
    <w:rsid w:val="1BC01115"/>
    <w:rsid w:val="1BC44015"/>
    <w:rsid w:val="1BCA6284"/>
    <w:rsid w:val="1BE838A9"/>
    <w:rsid w:val="1BFE5FF9"/>
    <w:rsid w:val="1C013494"/>
    <w:rsid w:val="1C053414"/>
    <w:rsid w:val="1C132CB9"/>
    <w:rsid w:val="1C1642A1"/>
    <w:rsid w:val="1C273D33"/>
    <w:rsid w:val="1C380A8E"/>
    <w:rsid w:val="1C4032AB"/>
    <w:rsid w:val="1C4672ED"/>
    <w:rsid w:val="1C467AB6"/>
    <w:rsid w:val="1C6277A9"/>
    <w:rsid w:val="1C774B6A"/>
    <w:rsid w:val="1C7F54CE"/>
    <w:rsid w:val="1C7F743F"/>
    <w:rsid w:val="1C8C4AA9"/>
    <w:rsid w:val="1C8C604B"/>
    <w:rsid w:val="1C92160B"/>
    <w:rsid w:val="1C973EEF"/>
    <w:rsid w:val="1CA03243"/>
    <w:rsid w:val="1CAF5DB2"/>
    <w:rsid w:val="1CB0014A"/>
    <w:rsid w:val="1CB40DF1"/>
    <w:rsid w:val="1CC41B63"/>
    <w:rsid w:val="1CC6195D"/>
    <w:rsid w:val="1CCC26CA"/>
    <w:rsid w:val="1CD2156B"/>
    <w:rsid w:val="1CD41743"/>
    <w:rsid w:val="1CD44D3D"/>
    <w:rsid w:val="1CE45EF5"/>
    <w:rsid w:val="1CE615C9"/>
    <w:rsid w:val="1CFA692A"/>
    <w:rsid w:val="1D037029"/>
    <w:rsid w:val="1D286B9D"/>
    <w:rsid w:val="1D2A0D94"/>
    <w:rsid w:val="1D3305FF"/>
    <w:rsid w:val="1D395282"/>
    <w:rsid w:val="1D4251BA"/>
    <w:rsid w:val="1D5458BE"/>
    <w:rsid w:val="1D56717F"/>
    <w:rsid w:val="1D5F5386"/>
    <w:rsid w:val="1D7072CE"/>
    <w:rsid w:val="1D794A16"/>
    <w:rsid w:val="1D887F78"/>
    <w:rsid w:val="1D9E30A9"/>
    <w:rsid w:val="1DA42735"/>
    <w:rsid w:val="1DAB1006"/>
    <w:rsid w:val="1DB33C11"/>
    <w:rsid w:val="1DC65562"/>
    <w:rsid w:val="1DE94164"/>
    <w:rsid w:val="1DEE1B11"/>
    <w:rsid w:val="1E1149E3"/>
    <w:rsid w:val="1E164B52"/>
    <w:rsid w:val="1E1D6574"/>
    <w:rsid w:val="1E273844"/>
    <w:rsid w:val="1E2F243E"/>
    <w:rsid w:val="1E3A4292"/>
    <w:rsid w:val="1E3B4F6B"/>
    <w:rsid w:val="1E455D19"/>
    <w:rsid w:val="1E595CAF"/>
    <w:rsid w:val="1E5C31E8"/>
    <w:rsid w:val="1E5D469E"/>
    <w:rsid w:val="1E6607F9"/>
    <w:rsid w:val="1E691070"/>
    <w:rsid w:val="1E7E6BFD"/>
    <w:rsid w:val="1E805396"/>
    <w:rsid w:val="1E884F62"/>
    <w:rsid w:val="1E9D6342"/>
    <w:rsid w:val="1E9D6D15"/>
    <w:rsid w:val="1EA77730"/>
    <w:rsid w:val="1EBD1EAD"/>
    <w:rsid w:val="1EC36E9D"/>
    <w:rsid w:val="1EC43064"/>
    <w:rsid w:val="1EC77935"/>
    <w:rsid w:val="1EE25FDD"/>
    <w:rsid w:val="1EF5103F"/>
    <w:rsid w:val="1EFF621F"/>
    <w:rsid w:val="1F090F9B"/>
    <w:rsid w:val="1F0E5D6B"/>
    <w:rsid w:val="1F0F43CA"/>
    <w:rsid w:val="1F121431"/>
    <w:rsid w:val="1F2F0484"/>
    <w:rsid w:val="1F3218E8"/>
    <w:rsid w:val="1F3E662A"/>
    <w:rsid w:val="1F4B46FD"/>
    <w:rsid w:val="1F4F2219"/>
    <w:rsid w:val="1F5353B6"/>
    <w:rsid w:val="1F614D01"/>
    <w:rsid w:val="1F721405"/>
    <w:rsid w:val="1F804693"/>
    <w:rsid w:val="1F825709"/>
    <w:rsid w:val="1F935819"/>
    <w:rsid w:val="1FA6556D"/>
    <w:rsid w:val="1FAF2571"/>
    <w:rsid w:val="1FC55EDA"/>
    <w:rsid w:val="1FCD1032"/>
    <w:rsid w:val="1FCE157D"/>
    <w:rsid w:val="1FCE593C"/>
    <w:rsid w:val="1FE312AC"/>
    <w:rsid w:val="1FEC5915"/>
    <w:rsid w:val="1FED32EF"/>
    <w:rsid w:val="20087437"/>
    <w:rsid w:val="201E6D7C"/>
    <w:rsid w:val="202C5ACA"/>
    <w:rsid w:val="20446081"/>
    <w:rsid w:val="204852AD"/>
    <w:rsid w:val="20492BE6"/>
    <w:rsid w:val="204B330F"/>
    <w:rsid w:val="204E6676"/>
    <w:rsid w:val="2057409C"/>
    <w:rsid w:val="205A5AA0"/>
    <w:rsid w:val="20773A28"/>
    <w:rsid w:val="208115A6"/>
    <w:rsid w:val="208574F4"/>
    <w:rsid w:val="208C4449"/>
    <w:rsid w:val="208D6150"/>
    <w:rsid w:val="208F6BAF"/>
    <w:rsid w:val="20A462BA"/>
    <w:rsid w:val="20BF2AAC"/>
    <w:rsid w:val="20C849C7"/>
    <w:rsid w:val="20DF66D2"/>
    <w:rsid w:val="20EC3F2E"/>
    <w:rsid w:val="20EC7C3E"/>
    <w:rsid w:val="210548E9"/>
    <w:rsid w:val="21124D15"/>
    <w:rsid w:val="211C6B81"/>
    <w:rsid w:val="21263799"/>
    <w:rsid w:val="213E7119"/>
    <w:rsid w:val="21530058"/>
    <w:rsid w:val="215A6B6E"/>
    <w:rsid w:val="21732704"/>
    <w:rsid w:val="217D15BC"/>
    <w:rsid w:val="21810744"/>
    <w:rsid w:val="218D6EF5"/>
    <w:rsid w:val="2195668B"/>
    <w:rsid w:val="219F69EC"/>
    <w:rsid w:val="21A130EA"/>
    <w:rsid w:val="21AB278B"/>
    <w:rsid w:val="21BB49CD"/>
    <w:rsid w:val="21C267BF"/>
    <w:rsid w:val="21CD6BCD"/>
    <w:rsid w:val="21CE6067"/>
    <w:rsid w:val="21CF439A"/>
    <w:rsid w:val="21D57EBD"/>
    <w:rsid w:val="21F00127"/>
    <w:rsid w:val="221D2FA3"/>
    <w:rsid w:val="2226635F"/>
    <w:rsid w:val="222D4F0B"/>
    <w:rsid w:val="223D7545"/>
    <w:rsid w:val="22411D14"/>
    <w:rsid w:val="22423BE1"/>
    <w:rsid w:val="22454449"/>
    <w:rsid w:val="22500810"/>
    <w:rsid w:val="226347BD"/>
    <w:rsid w:val="22682935"/>
    <w:rsid w:val="228A4698"/>
    <w:rsid w:val="22925971"/>
    <w:rsid w:val="229348DA"/>
    <w:rsid w:val="22945167"/>
    <w:rsid w:val="22A55CD5"/>
    <w:rsid w:val="22C74EE2"/>
    <w:rsid w:val="22C757C6"/>
    <w:rsid w:val="22CB6237"/>
    <w:rsid w:val="22CD14B5"/>
    <w:rsid w:val="22E02C6E"/>
    <w:rsid w:val="22E04FF4"/>
    <w:rsid w:val="22E1121B"/>
    <w:rsid w:val="22EA4C70"/>
    <w:rsid w:val="22F62099"/>
    <w:rsid w:val="22F75251"/>
    <w:rsid w:val="22F86F75"/>
    <w:rsid w:val="22FA15B0"/>
    <w:rsid w:val="22FB4D32"/>
    <w:rsid w:val="23131055"/>
    <w:rsid w:val="23322A54"/>
    <w:rsid w:val="233C6F76"/>
    <w:rsid w:val="234449F5"/>
    <w:rsid w:val="23536618"/>
    <w:rsid w:val="23816932"/>
    <w:rsid w:val="23923EC7"/>
    <w:rsid w:val="23972CF0"/>
    <w:rsid w:val="239C062C"/>
    <w:rsid w:val="23A9484E"/>
    <w:rsid w:val="23AB0365"/>
    <w:rsid w:val="23B32F98"/>
    <w:rsid w:val="23B84268"/>
    <w:rsid w:val="23D17D7B"/>
    <w:rsid w:val="23D36D91"/>
    <w:rsid w:val="23F70BA5"/>
    <w:rsid w:val="23F93D0D"/>
    <w:rsid w:val="24015639"/>
    <w:rsid w:val="2405417E"/>
    <w:rsid w:val="240B5CDE"/>
    <w:rsid w:val="240E24B8"/>
    <w:rsid w:val="24155648"/>
    <w:rsid w:val="241B5C62"/>
    <w:rsid w:val="241B6AD0"/>
    <w:rsid w:val="24352A14"/>
    <w:rsid w:val="243B2F20"/>
    <w:rsid w:val="244C3059"/>
    <w:rsid w:val="244C32FA"/>
    <w:rsid w:val="244D257C"/>
    <w:rsid w:val="2458381E"/>
    <w:rsid w:val="245872F9"/>
    <w:rsid w:val="245943D9"/>
    <w:rsid w:val="245E6B64"/>
    <w:rsid w:val="2463385E"/>
    <w:rsid w:val="247A65C1"/>
    <w:rsid w:val="248F4B88"/>
    <w:rsid w:val="24967323"/>
    <w:rsid w:val="249D5FC8"/>
    <w:rsid w:val="24A12BAD"/>
    <w:rsid w:val="24A1538E"/>
    <w:rsid w:val="24B44C90"/>
    <w:rsid w:val="24B9450F"/>
    <w:rsid w:val="24C83F94"/>
    <w:rsid w:val="24F41769"/>
    <w:rsid w:val="24F60CDA"/>
    <w:rsid w:val="24FE42EB"/>
    <w:rsid w:val="250D450C"/>
    <w:rsid w:val="250D5F00"/>
    <w:rsid w:val="25134332"/>
    <w:rsid w:val="25141A5B"/>
    <w:rsid w:val="2521546A"/>
    <w:rsid w:val="252242ED"/>
    <w:rsid w:val="252A2BA6"/>
    <w:rsid w:val="252B49E0"/>
    <w:rsid w:val="254A35DD"/>
    <w:rsid w:val="254C62BA"/>
    <w:rsid w:val="254F5F8E"/>
    <w:rsid w:val="256040FE"/>
    <w:rsid w:val="25657E8F"/>
    <w:rsid w:val="256718AE"/>
    <w:rsid w:val="25734B61"/>
    <w:rsid w:val="25806020"/>
    <w:rsid w:val="258129C3"/>
    <w:rsid w:val="258F6BC4"/>
    <w:rsid w:val="25975923"/>
    <w:rsid w:val="259A3D0A"/>
    <w:rsid w:val="259F2704"/>
    <w:rsid w:val="25A95F3E"/>
    <w:rsid w:val="25BF6041"/>
    <w:rsid w:val="25C35718"/>
    <w:rsid w:val="25CF0252"/>
    <w:rsid w:val="25D0248E"/>
    <w:rsid w:val="25D61C5C"/>
    <w:rsid w:val="25DA482C"/>
    <w:rsid w:val="25F81D70"/>
    <w:rsid w:val="25FB5636"/>
    <w:rsid w:val="25FE58A9"/>
    <w:rsid w:val="26070462"/>
    <w:rsid w:val="260D2C45"/>
    <w:rsid w:val="26395C92"/>
    <w:rsid w:val="26465DA0"/>
    <w:rsid w:val="265A5249"/>
    <w:rsid w:val="266237C3"/>
    <w:rsid w:val="267229A8"/>
    <w:rsid w:val="267550B9"/>
    <w:rsid w:val="26942D1C"/>
    <w:rsid w:val="26C472EC"/>
    <w:rsid w:val="26D12FC0"/>
    <w:rsid w:val="26EC491A"/>
    <w:rsid w:val="26ED73E1"/>
    <w:rsid w:val="26EF0B6C"/>
    <w:rsid w:val="26F503CD"/>
    <w:rsid w:val="27036506"/>
    <w:rsid w:val="27047832"/>
    <w:rsid w:val="2706037D"/>
    <w:rsid w:val="270D152E"/>
    <w:rsid w:val="27204B5D"/>
    <w:rsid w:val="27217DBD"/>
    <w:rsid w:val="272F31A0"/>
    <w:rsid w:val="27310CAC"/>
    <w:rsid w:val="27342901"/>
    <w:rsid w:val="273D2762"/>
    <w:rsid w:val="27470B72"/>
    <w:rsid w:val="2750457D"/>
    <w:rsid w:val="27525E32"/>
    <w:rsid w:val="27604751"/>
    <w:rsid w:val="2778582E"/>
    <w:rsid w:val="27806765"/>
    <w:rsid w:val="27832596"/>
    <w:rsid w:val="278C1620"/>
    <w:rsid w:val="278D141A"/>
    <w:rsid w:val="27926FF3"/>
    <w:rsid w:val="279B1E53"/>
    <w:rsid w:val="27AA3521"/>
    <w:rsid w:val="27AB7429"/>
    <w:rsid w:val="27C57B2B"/>
    <w:rsid w:val="27C8029E"/>
    <w:rsid w:val="27CC78AC"/>
    <w:rsid w:val="27D72FE7"/>
    <w:rsid w:val="27D86029"/>
    <w:rsid w:val="27DD45ED"/>
    <w:rsid w:val="27E103DD"/>
    <w:rsid w:val="27E3651B"/>
    <w:rsid w:val="27E864CC"/>
    <w:rsid w:val="27EC25E3"/>
    <w:rsid w:val="27EC4A72"/>
    <w:rsid w:val="27ED0939"/>
    <w:rsid w:val="27F1498B"/>
    <w:rsid w:val="27F25328"/>
    <w:rsid w:val="28027A71"/>
    <w:rsid w:val="280420BC"/>
    <w:rsid w:val="280D2CBB"/>
    <w:rsid w:val="281219DD"/>
    <w:rsid w:val="281309FB"/>
    <w:rsid w:val="281F4F67"/>
    <w:rsid w:val="282645BC"/>
    <w:rsid w:val="283744B4"/>
    <w:rsid w:val="283E7EC8"/>
    <w:rsid w:val="28485D62"/>
    <w:rsid w:val="284F1F42"/>
    <w:rsid w:val="285560D7"/>
    <w:rsid w:val="286E74F1"/>
    <w:rsid w:val="28760CA0"/>
    <w:rsid w:val="287773FE"/>
    <w:rsid w:val="28787710"/>
    <w:rsid w:val="287B218C"/>
    <w:rsid w:val="287F5FC0"/>
    <w:rsid w:val="288A05DD"/>
    <w:rsid w:val="28937D89"/>
    <w:rsid w:val="289B0550"/>
    <w:rsid w:val="28C96C14"/>
    <w:rsid w:val="28D14B05"/>
    <w:rsid w:val="28D97FE8"/>
    <w:rsid w:val="28E138E3"/>
    <w:rsid w:val="28E74216"/>
    <w:rsid w:val="28E87EE4"/>
    <w:rsid w:val="28FE42C1"/>
    <w:rsid w:val="28FF2940"/>
    <w:rsid w:val="2903396A"/>
    <w:rsid w:val="290676DC"/>
    <w:rsid w:val="290D4B8B"/>
    <w:rsid w:val="2915217A"/>
    <w:rsid w:val="293320BC"/>
    <w:rsid w:val="29382108"/>
    <w:rsid w:val="29443F47"/>
    <w:rsid w:val="294E766A"/>
    <w:rsid w:val="294F2ECF"/>
    <w:rsid w:val="296B0F20"/>
    <w:rsid w:val="297161D3"/>
    <w:rsid w:val="29725175"/>
    <w:rsid w:val="2978319A"/>
    <w:rsid w:val="297F37BB"/>
    <w:rsid w:val="29886D49"/>
    <w:rsid w:val="29897A2F"/>
    <w:rsid w:val="29A02DFF"/>
    <w:rsid w:val="29A3014B"/>
    <w:rsid w:val="29A74CBD"/>
    <w:rsid w:val="29A80BF5"/>
    <w:rsid w:val="29B01C34"/>
    <w:rsid w:val="29B16357"/>
    <w:rsid w:val="29BA0D88"/>
    <w:rsid w:val="29BB3E72"/>
    <w:rsid w:val="29CF32B2"/>
    <w:rsid w:val="29DE15A2"/>
    <w:rsid w:val="29E415AE"/>
    <w:rsid w:val="29EC475A"/>
    <w:rsid w:val="29ED4AA7"/>
    <w:rsid w:val="29EF3680"/>
    <w:rsid w:val="29EF424E"/>
    <w:rsid w:val="29FA7F26"/>
    <w:rsid w:val="29FB4D3E"/>
    <w:rsid w:val="29FE4A32"/>
    <w:rsid w:val="2A166823"/>
    <w:rsid w:val="2A35650F"/>
    <w:rsid w:val="2A405845"/>
    <w:rsid w:val="2A4D593F"/>
    <w:rsid w:val="2A4F5968"/>
    <w:rsid w:val="2A5024EA"/>
    <w:rsid w:val="2A614370"/>
    <w:rsid w:val="2A6E31F8"/>
    <w:rsid w:val="2A7E5538"/>
    <w:rsid w:val="2A87174E"/>
    <w:rsid w:val="2A8A2F9C"/>
    <w:rsid w:val="2AAC5A06"/>
    <w:rsid w:val="2ABB3D6F"/>
    <w:rsid w:val="2AC70B30"/>
    <w:rsid w:val="2ACC2AAF"/>
    <w:rsid w:val="2AD74744"/>
    <w:rsid w:val="2AD91AC2"/>
    <w:rsid w:val="2AE57C95"/>
    <w:rsid w:val="2AF35C8B"/>
    <w:rsid w:val="2B0C0EEE"/>
    <w:rsid w:val="2B132265"/>
    <w:rsid w:val="2B214776"/>
    <w:rsid w:val="2B251ADC"/>
    <w:rsid w:val="2B2843BE"/>
    <w:rsid w:val="2B2B6079"/>
    <w:rsid w:val="2B313FC1"/>
    <w:rsid w:val="2B331922"/>
    <w:rsid w:val="2B347C14"/>
    <w:rsid w:val="2B39348E"/>
    <w:rsid w:val="2B3B2EA6"/>
    <w:rsid w:val="2B437285"/>
    <w:rsid w:val="2B444D81"/>
    <w:rsid w:val="2B474E9C"/>
    <w:rsid w:val="2B494377"/>
    <w:rsid w:val="2B4C0B74"/>
    <w:rsid w:val="2B4D695C"/>
    <w:rsid w:val="2B514803"/>
    <w:rsid w:val="2B637D4B"/>
    <w:rsid w:val="2B6B1684"/>
    <w:rsid w:val="2B7B70BF"/>
    <w:rsid w:val="2B7E4C41"/>
    <w:rsid w:val="2B853AF3"/>
    <w:rsid w:val="2B8B422C"/>
    <w:rsid w:val="2BA07D38"/>
    <w:rsid w:val="2BB90BC3"/>
    <w:rsid w:val="2BC40957"/>
    <w:rsid w:val="2BCB5DAA"/>
    <w:rsid w:val="2BD65380"/>
    <w:rsid w:val="2BE725D0"/>
    <w:rsid w:val="2BF369B9"/>
    <w:rsid w:val="2BFC0A4A"/>
    <w:rsid w:val="2C094904"/>
    <w:rsid w:val="2C0E55A1"/>
    <w:rsid w:val="2C123CA0"/>
    <w:rsid w:val="2C3A7BF6"/>
    <w:rsid w:val="2C425BCE"/>
    <w:rsid w:val="2C44676A"/>
    <w:rsid w:val="2C495C38"/>
    <w:rsid w:val="2C4A080C"/>
    <w:rsid w:val="2C54533B"/>
    <w:rsid w:val="2C591378"/>
    <w:rsid w:val="2C642BA5"/>
    <w:rsid w:val="2C797A76"/>
    <w:rsid w:val="2C8F4862"/>
    <w:rsid w:val="2C9E5AC8"/>
    <w:rsid w:val="2CA2721B"/>
    <w:rsid w:val="2CAC6D87"/>
    <w:rsid w:val="2CB600FC"/>
    <w:rsid w:val="2CBB2852"/>
    <w:rsid w:val="2CD522A4"/>
    <w:rsid w:val="2CDA2764"/>
    <w:rsid w:val="2CE67BF3"/>
    <w:rsid w:val="2CE755FE"/>
    <w:rsid w:val="2CE8526F"/>
    <w:rsid w:val="2CEB15C1"/>
    <w:rsid w:val="2D026315"/>
    <w:rsid w:val="2D0764BD"/>
    <w:rsid w:val="2D0B3169"/>
    <w:rsid w:val="2D0D4219"/>
    <w:rsid w:val="2D274320"/>
    <w:rsid w:val="2D2D2DE2"/>
    <w:rsid w:val="2D324CCC"/>
    <w:rsid w:val="2D340E86"/>
    <w:rsid w:val="2D342CBA"/>
    <w:rsid w:val="2D395427"/>
    <w:rsid w:val="2D3D0E02"/>
    <w:rsid w:val="2D5436FA"/>
    <w:rsid w:val="2D62469E"/>
    <w:rsid w:val="2D674898"/>
    <w:rsid w:val="2D6B40A9"/>
    <w:rsid w:val="2D784D57"/>
    <w:rsid w:val="2D7919A9"/>
    <w:rsid w:val="2D8703A1"/>
    <w:rsid w:val="2D8A3FA2"/>
    <w:rsid w:val="2D9767DC"/>
    <w:rsid w:val="2D980DDC"/>
    <w:rsid w:val="2D987372"/>
    <w:rsid w:val="2D9D0109"/>
    <w:rsid w:val="2DB32ACD"/>
    <w:rsid w:val="2DB9181B"/>
    <w:rsid w:val="2DC04A9C"/>
    <w:rsid w:val="2DC66A91"/>
    <w:rsid w:val="2DC92AA1"/>
    <w:rsid w:val="2DCE5F69"/>
    <w:rsid w:val="2DDD4F0A"/>
    <w:rsid w:val="2DF42931"/>
    <w:rsid w:val="2E1B51D5"/>
    <w:rsid w:val="2E34792A"/>
    <w:rsid w:val="2E437E73"/>
    <w:rsid w:val="2E5034DC"/>
    <w:rsid w:val="2E572AB9"/>
    <w:rsid w:val="2E7258DC"/>
    <w:rsid w:val="2E79458E"/>
    <w:rsid w:val="2E797A78"/>
    <w:rsid w:val="2E7C6A94"/>
    <w:rsid w:val="2E8321A5"/>
    <w:rsid w:val="2E8D14A8"/>
    <w:rsid w:val="2E8F7FE3"/>
    <w:rsid w:val="2E90246F"/>
    <w:rsid w:val="2E9F6D95"/>
    <w:rsid w:val="2EAE350B"/>
    <w:rsid w:val="2EB20A6C"/>
    <w:rsid w:val="2EBC2287"/>
    <w:rsid w:val="2ECA3116"/>
    <w:rsid w:val="2ED838B2"/>
    <w:rsid w:val="2EDD7896"/>
    <w:rsid w:val="2EEA6E65"/>
    <w:rsid w:val="2EF33C7C"/>
    <w:rsid w:val="2F00052B"/>
    <w:rsid w:val="2F0367CD"/>
    <w:rsid w:val="2F1251F2"/>
    <w:rsid w:val="2F2D445E"/>
    <w:rsid w:val="2F3D2327"/>
    <w:rsid w:val="2F4F6FBB"/>
    <w:rsid w:val="2F664E2B"/>
    <w:rsid w:val="2F6C7BE3"/>
    <w:rsid w:val="2F783485"/>
    <w:rsid w:val="2F7F5C0B"/>
    <w:rsid w:val="2F880E05"/>
    <w:rsid w:val="2FA0088D"/>
    <w:rsid w:val="2FA6492D"/>
    <w:rsid w:val="2FC03679"/>
    <w:rsid w:val="2FC86676"/>
    <w:rsid w:val="2FCA6176"/>
    <w:rsid w:val="2FD17A1B"/>
    <w:rsid w:val="2FD71CA4"/>
    <w:rsid w:val="2FDC4A8D"/>
    <w:rsid w:val="2FF93066"/>
    <w:rsid w:val="30021D23"/>
    <w:rsid w:val="301A71CE"/>
    <w:rsid w:val="301E049B"/>
    <w:rsid w:val="30257789"/>
    <w:rsid w:val="302A4BE6"/>
    <w:rsid w:val="302A7494"/>
    <w:rsid w:val="30396A0E"/>
    <w:rsid w:val="304478EC"/>
    <w:rsid w:val="30515C8E"/>
    <w:rsid w:val="3069082A"/>
    <w:rsid w:val="3069301C"/>
    <w:rsid w:val="307B0C38"/>
    <w:rsid w:val="307C20AA"/>
    <w:rsid w:val="30926F91"/>
    <w:rsid w:val="30962F3E"/>
    <w:rsid w:val="309A3A50"/>
    <w:rsid w:val="30AA2585"/>
    <w:rsid w:val="30C16A19"/>
    <w:rsid w:val="30CB5800"/>
    <w:rsid w:val="30D32236"/>
    <w:rsid w:val="30FA7530"/>
    <w:rsid w:val="30FD19EB"/>
    <w:rsid w:val="30FF2795"/>
    <w:rsid w:val="310375CD"/>
    <w:rsid w:val="310953EC"/>
    <w:rsid w:val="310E6387"/>
    <w:rsid w:val="311611B3"/>
    <w:rsid w:val="313C313D"/>
    <w:rsid w:val="313F6DC6"/>
    <w:rsid w:val="314E236F"/>
    <w:rsid w:val="315527CA"/>
    <w:rsid w:val="315A7A1E"/>
    <w:rsid w:val="315E0B07"/>
    <w:rsid w:val="31621F46"/>
    <w:rsid w:val="316E7CA0"/>
    <w:rsid w:val="317206BF"/>
    <w:rsid w:val="317932EA"/>
    <w:rsid w:val="317E5000"/>
    <w:rsid w:val="31875BB4"/>
    <w:rsid w:val="318E0429"/>
    <w:rsid w:val="31B718F2"/>
    <w:rsid w:val="31D20051"/>
    <w:rsid w:val="31EF7EE8"/>
    <w:rsid w:val="3201404F"/>
    <w:rsid w:val="3204001F"/>
    <w:rsid w:val="320901F5"/>
    <w:rsid w:val="320A707A"/>
    <w:rsid w:val="320B7CCB"/>
    <w:rsid w:val="32105DE8"/>
    <w:rsid w:val="3235187E"/>
    <w:rsid w:val="3237186B"/>
    <w:rsid w:val="323B6798"/>
    <w:rsid w:val="32491807"/>
    <w:rsid w:val="324A3219"/>
    <w:rsid w:val="32537B57"/>
    <w:rsid w:val="325779E7"/>
    <w:rsid w:val="325F251C"/>
    <w:rsid w:val="325F618E"/>
    <w:rsid w:val="32757E99"/>
    <w:rsid w:val="327D43E5"/>
    <w:rsid w:val="328F5534"/>
    <w:rsid w:val="329A6ACE"/>
    <w:rsid w:val="32A145CA"/>
    <w:rsid w:val="32A230DB"/>
    <w:rsid w:val="32A40D98"/>
    <w:rsid w:val="32A528A3"/>
    <w:rsid w:val="32B06CC3"/>
    <w:rsid w:val="32B64CDD"/>
    <w:rsid w:val="32BE0772"/>
    <w:rsid w:val="32CD7A68"/>
    <w:rsid w:val="32D95A79"/>
    <w:rsid w:val="32DF351E"/>
    <w:rsid w:val="32E509F7"/>
    <w:rsid w:val="32EE5E41"/>
    <w:rsid w:val="32F40F87"/>
    <w:rsid w:val="32FD7C76"/>
    <w:rsid w:val="330643F9"/>
    <w:rsid w:val="330C22FC"/>
    <w:rsid w:val="330D4310"/>
    <w:rsid w:val="33540E5D"/>
    <w:rsid w:val="335522A1"/>
    <w:rsid w:val="335A0521"/>
    <w:rsid w:val="335E7B11"/>
    <w:rsid w:val="3364318B"/>
    <w:rsid w:val="33691888"/>
    <w:rsid w:val="336A499A"/>
    <w:rsid w:val="33714830"/>
    <w:rsid w:val="33737F51"/>
    <w:rsid w:val="337964FF"/>
    <w:rsid w:val="337D34FB"/>
    <w:rsid w:val="337E2DAF"/>
    <w:rsid w:val="33A47053"/>
    <w:rsid w:val="33AD12D4"/>
    <w:rsid w:val="33BF4199"/>
    <w:rsid w:val="33C6287E"/>
    <w:rsid w:val="33CD6498"/>
    <w:rsid w:val="33D04592"/>
    <w:rsid w:val="33D7554F"/>
    <w:rsid w:val="33FE62E7"/>
    <w:rsid w:val="340221A6"/>
    <w:rsid w:val="34080399"/>
    <w:rsid w:val="340D25F6"/>
    <w:rsid w:val="3429226D"/>
    <w:rsid w:val="342B76C7"/>
    <w:rsid w:val="3438107E"/>
    <w:rsid w:val="343A1527"/>
    <w:rsid w:val="34447898"/>
    <w:rsid w:val="344E62FA"/>
    <w:rsid w:val="3472234D"/>
    <w:rsid w:val="34797ACF"/>
    <w:rsid w:val="347D500F"/>
    <w:rsid w:val="34830157"/>
    <w:rsid w:val="34872D27"/>
    <w:rsid w:val="348E58C4"/>
    <w:rsid w:val="349164BD"/>
    <w:rsid w:val="3499657C"/>
    <w:rsid w:val="34B961B7"/>
    <w:rsid w:val="34BD02AE"/>
    <w:rsid w:val="34D97827"/>
    <w:rsid w:val="34DA26A8"/>
    <w:rsid w:val="34E960F1"/>
    <w:rsid w:val="350B42D5"/>
    <w:rsid w:val="350F6258"/>
    <w:rsid w:val="351A603C"/>
    <w:rsid w:val="352821F6"/>
    <w:rsid w:val="3533698A"/>
    <w:rsid w:val="35350310"/>
    <w:rsid w:val="35384CA5"/>
    <w:rsid w:val="35387F19"/>
    <w:rsid w:val="3539550B"/>
    <w:rsid w:val="356678B4"/>
    <w:rsid w:val="3573649F"/>
    <w:rsid w:val="357E4B0A"/>
    <w:rsid w:val="35853A75"/>
    <w:rsid w:val="35866D7F"/>
    <w:rsid w:val="358F6BDF"/>
    <w:rsid w:val="359818E2"/>
    <w:rsid w:val="359B1D3D"/>
    <w:rsid w:val="35C06D50"/>
    <w:rsid w:val="35C34243"/>
    <w:rsid w:val="35CD6F14"/>
    <w:rsid w:val="35D24294"/>
    <w:rsid w:val="35D71152"/>
    <w:rsid w:val="35E46803"/>
    <w:rsid w:val="35FF6F3C"/>
    <w:rsid w:val="36075F27"/>
    <w:rsid w:val="360D1C5B"/>
    <w:rsid w:val="36121506"/>
    <w:rsid w:val="36146BB5"/>
    <w:rsid w:val="36182B79"/>
    <w:rsid w:val="361D7A43"/>
    <w:rsid w:val="361F3323"/>
    <w:rsid w:val="362167DA"/>
    <w:rsid w:val="36402EFA"/>
    <w:rsid w:val="36496A51"/>
    <w:rsid w:val="365623F6"/>
    <w:rsid w:val="367126DE"/>
    <w:rsid w:val="368230C6"/>
    <w:rsid w:val="36843A03"/>
    <w:rsid w:val="368F5006"/>
    <w:rsid w:val="368F7E4F"/>
    <w:rsid w:val="36925340"/>
    <w:rsid w:val="36985297"/>
    <w:rsid w:val="369F633B"/>
    <w:rsid w:val="36A30FDB"/>
    <w:rsid w:val="36A7007C"/>
    <w:rsid w:val="36AE0CF1"/>
    <w:rsid w:val="36B24AE8"/>
    <w:rsid w:val="36BB69D9"/>
    <w:rsid w:val="36BD0DC4"/>
    <w:rsid w:val="36D51D00"/>
    <w:rsid w:val="36D66B5E"/>
    <w:rsid w:val="36E040A5"/>
    <w:rsid w:val="36E93760"/>
    <w:rsid w:val="36F434DB"/>
    <w:rsid w:val="36F9704A"/>
    <w:rsid w:val="36FB4305"/>
    <w:rsid w:val="3708597F"/>
    <w:rsid w:val="37093D6D"/>
    <w:rsid w:val="3709624C"/>
    <w:rsid w:val="37096815"/>
    <w:rsid w:val="370F7060"/>
    <w:rsid w:val="37134801"/>
    <w:rsid w:val="37173233"/>
    <w:rsid w:val="371C344E"/>
    <w:rsid w:val="371C7953"/>
    <w:rsid w:val="37226558"/>
    <w:rsid w:val="3734159D"/>
    <w:rsid w:val="37382526"/>
    <w:rsid w:val="373B4C89"/>
    <w:rsid w:val="37437BB7"/>
    <w:rsid w:val="37503E6C"/>
    <w:rsid w:val="375130E3"/>
    <w:rsid w:val="3758590A"/>
    <w:rsid w:val="375E77B2"/>
    <w:rsid w:val="37602E60"/>
    <w:rsid w:val="37736F26"/>
    <w:rsid w:val="378229A7"/>
    <w:rsid w:val="3784394E"/>
    <w:rsid w:val="37862FD5"/>
    <w:rsid w:val="37873222"/>
    <w:rsid w:val="37987437"/>
    <w:rsid w:val="379F33FC"/>
    <w:rsid w:val="37A432E4"/>
    <w:rsid w:val="37A86196"/>
    <w:rsid w:val="37AD1354"/>
    <w:rsid w:val="37BB3C3C"/>
    <w:rsid w:val="37C747C5"/>
    <w:rsid w:val="37C94031"/>
    <w:rsid w:val="37CA042E"/>
    <w:rsid w:val="37D44549"/>
    <w:rsid w:val="37D77B09"/>
    <w:rsid w:val="37D97EDE"/>
    <w:rsid w:val="37E76E34"/>
    <w:rsid w:val="37F005E9"/>
    <w:rsid w:val="380D02B1"/>
    <w:rsid w:val="38230C0A"/>
    <w:rsid w:val="382B1BDF"/>
    <w:rsid w:val="382E392C"/>
    <w:rsid w:val="38342E90"/>
    <w:rsid w:val="384B7332"/>
    <w:rsid w:val="385056AF"/>
    <w:rsid w:val="386652BF"/>
    <w:rsid w:val="38693DA0"/>
    <w:rsid w:val="386A7142"/>
    <w:rsid w:val="38706DCB"/>
    <w:rsid w:val="38890D89"/>
    <w:rsid w:val="388E5848"/>
    <w:rsid w:val="389F3A3E"/>
    <w:rsid w:val="38A341A7"/>
    <w:rsid w:val="38AC5BD1"/>
    <w:rsid w:val="38BA6810"/>
    <w:rsid w:val="38BD31EE"/>
    <w:rsid w:val="38BE4605"/>
    <w:rsid w:val="38C743D2"/>
    <w:rsid w:val="38CB3BDF"/>
    <w:rsid w:val="38D33D29"/>
    <w:rsid w:val="38D41CCF"/>
    <w:rsid w:val="38D62E18"/>
    <w:rsid w:val="38E04FCC"/>
    <w:rsid w:val="38E40A5B"/>
    <w:rsid w:val="38E842BA"/>
    <w:rsid w:val="38F07867"/>
    <w:rsid w:val="38F16A28"/>
    <w:rsid w:val="38F5790D"/>
    <w:rsid w:val="391A3359"/>
    <w:rsid w:val="39285D57"/>
    <w:rsid w:val="393B1AC1"/>
    <w:rsid w:val="394B3272"/>
    <w:rsid w:val="394B6470"/>
    <w:rsid w:val="395C6EA8"/>
    <w:rsid w:val="39872512"/>
    <w:rsid w:val="39A602F9"/>
    <w:rsid w:val="39BD45C8"/>
    <w:rsid w:val="39BF1F3E"/>
    <w:rsid w:val="39C2316A"/>
    <w:rsid w:val="39C44028"/>
    <w:rsid w:val="39CA0B65"/>
    <w:rsid w:val="39E643EA"/>
    <w:rsid w:val="39F36281"/>
    <w:rsid w:val="39FA0290"/>
    <w:rsid w:val="39FD376D"/>
    <w:rsid w:val="39FD6C9C"/>
    <w:rsid w:val="3A0224B9"/>
    <w:rsid w:val="3A0B11C1"/>
    <w:rsid w:val="3A16728B"/>
    <w:rsid w:val="3A16794C"/>
    <w:rsid w:val="3A1F6809"/>
    <w:rsid w:val="3A226969"/>
    <w:rsid w:val="3A3F47CE"/>
    <w:rsid w:val="3A43180D"/>
    <w:rsid w:val="3A4E1C5D"/>
    <w:rsid w:val="3A523735"/>
    <w:rsid w:val="3A557AE4"/>
    <w:rsid w:val="3A6B0F84"/>
    <w:rsid w:val="3A727435"/>
    <w:rsid w:val="3A813EA6"/>
    <w:rsid w:val="3A94055A"/>
    <w:rsid w:val="3A9950AE"/>
    <w:rsid w:val="3AA90B75"/>
    <w:rsid w:val="3AB00167"/>
    <w:rsid w:val="3ABF30D9"/>
    <w:rsid w:val="3AC17E3A"/>
    <w:rsid w:val="3ACB5746"/>
    <w:rsid w:val="3ACE209E"/>
    <w:rsid w:val="3ADA6F06"/>
    <w:rsid w:val="3ADD1594"/>
    <w:rsid w:val="3ADD2B05"/>
    <w:rsid w:val="3ADD4CAA"/>
    <w:rsid w:val="3AE417E3"/>
    <w:rsid w:val="3AE440AF"/>
    <w:rsid w:val="3AF7667E"/>
    <w:rsid w:val="3AFB334F"/>
    <w:rsid w:val="3B113F51"/>
    <w:rsid w:val="3B192990"/>
    <w:rsid w:val="3B295D73"/>
    <w:rsid w:val="3B2D3716"/>
    <w:rsid w:val="3B307112"/>
    <w:rsid w:val="3B3E2AD6"/>
    <w:rsid w:val="3B3E5BDD"/>
    <w:rsid w:val="3B4475EB"/>
    <w:rsid w:val="3B5A2A22"/>
    <w:rsid w:val="3B707794"/>
    <w:rsid w:val="3B7804A3"/>
    <w:rsid w:val="3B831FB9"/>
    <w:rsid w:val="3B8E2153"/>
    <w:rsid w:val="3B8E482A"/>
    <w:rsid w:val="3B9B2072"/>
    <w:rsid w:val="3BA03B83"/>
    <w:rsid w:val="3BA43380"/>
    <w:rsid w:val="3BAE2030"/>
    <w:rsid w:val="3BB20883"/>
    <w:rsid w:val="3BC34E75"/>
    <w:rsid w:val="3BCB270F"/>
    <w:rsid w:val="3BD65E7E"/>
    <w:rsid w:val="3BD96AA6"/>
    <w:rsid w:val="3BED002E"/>
    <w:rsid w:val="3BF73E90"/>
    <w:rsid w:val="3C0429BF"/>
    <w:rsid w:val="3C1942AE"/>
    <w:rsid w:val="3C1A201A"/>
    <w:rsid w:val="3C2022F0"/>
    <w:rsid w:val="3C2050B3"/>
    <w:rsid w:val="3C276807"/>
    <w:rsid w:val="3C371D4B"/>
    <w:rsid w:val="3C3B4B9D"/>
    <w:rsid w:val="3C3B7D68"/>
    <w:rsid w:val="3C413C82"/>
    <w:rsid w:val="3C471C36"/>
    <w:rsid w:val="3C4B0140"/>
    <w:rsid w:val="3C4D66ED"/>
    <w:rsid w:val="3C5A6B66"/>
    <w:rsid w:val="3C6A1C78"/>
    <w:rsid w:val="3C734413"/>
    <w:rsid w:val="3C923F62"/>
    <w:rsid w:val="3C982C18"/>
    <w:rsid w:val="3CA734F8"/>
    <w:rsid w:val="3CA95F71"/>
    <w:rsid w:val="3CAE46F0"/>
    <w:rsid w:val="3CC06D6F"/>
    <w:rsid w:val="3CC16893"/>
    <w:rsid w:val="3CC74223"/>
    <w:rsid w:val="3CC828D0"/>
    <w:rsid w:val="3CD30E4F"/>
    <w:rsid w:val="3CDB5F96"/>
    <w:rsid w:val="3CE23F49"/>
    <w:rsid w:val="3CEC39B8"/>
    <w:rsid w:val="3CF720E3"/>
    <w:rsid w:val="3CF72D6A"/>
    <w:rsid w:val="3CF86D06"/>
    <w:rsid w:val="3D00620E"/>
    <w:rsid w:val="3D035226"/>
    <w:rsid w:val="3D0738E1"/>
    <w:rsid w:val="3D316CDB"/>
    <w:rsid w:val="3D3707C6"/>
    <w:rsid w:val="3D3D6BBD"/>
    <w:rsid w:val="3D450F8C"/>
    <w:rsid w:val="3D4518DD"/>
    <w:rsid w:val="3D477118"/>
    <w:rsid w:val="3D5322ED"/>
    <w:rsid w:val="3D594E54"/>
    <w:rsid w:val="3D5C2071"/>
    <w:rsid w:val="3D5F2B5C"/>
    <w:rsid w:val="3D62706F"/>
    <w:rsid w:val="3D6E2272"/>
    <w:rsid w:val="3D7C727A"/>
    <w:rsid w:val="3D81786B"/>
    <w:rsid w:val="3D830417"/>
    <w:rsid w:val="3D877AC5"/>
    <w:rsid w:val="3D882D35"/>
    <w:rsid w:val="3D8D2848"/>
    <w:rsid w:val="3D94235D"/>
    <w:rsid w:val="3D9461E1"/>
    <w:rsid w:val="3DA77F24"/>
    <w:rsid w:val="3DB34E86"/>
    <w:rsid w:val="3DB90549"/>
    <w:rsid w:val="3DC46444"/>
    <w:rsid w:val="3DD449D5"/>
    <w:rsid w:val="3DED0F96"/>
    <w:rsid w:val="3DF95812"/>
    <w:rsid w:val="3E1D4B24"/>
    <w:rsid w:val="3E3033DA"/>
    <w:rsid w:val="3E372496"/>
    <w:rsid w:val="3E3A04FA"/>
    <w:rsid w:val="3E3D6B96"/>
    <w:rsid w:val="3E441C7D"/>
    <w:rsid w:val="3E490256"/>
    <w:rsid w:val="3E4C2696"/>
    <w:rsid w:val="3E55739E"/>
    <w:rsid w:val="3E610D47"/>
    <w:rsid w:val="3E6C43C8"/>
    <w:rsid w:val="3E814327"/>
    <w:rsid w:val="3E8227F0"/>
    <w:rsid w:val="3E8505CC"/>
    <w:rsid w:val="3E937F82"/>
    <w:rsid w:val="3E9B4B40"/>
    <w:rsid w:val="3EB71AC8"/>
    <w:rsid w:val="3EC85E34"/>
    <w:rsid w:val="3ECF2AAC"/>
    <w:rsid w:val="3ED0424C"/>
    <w:rsid w:val="3ED07B7E"/>
    <w:rsid w:val="3ED655CD"/>
    <w:rsid w:val="3EED4B87"/>
    <w:rsid w:val="3EF31E7F"/>
    <w:rsid w:val="3EF36DF0"/>
    <w:rsid w:val="3EF70489"/>
    <w:rsid w:val="3F035EE1"/>
    <w:rsid w:val="3F0406D4"/>
    <w:rsid w:val="3F053EF6"/>
    <w:rsid w:val="3F093188"/>
    <w:rsid w:val="3F173F6B"/>
    <w:rsid w:val="3F195384"/>
    <w:rsid w:val="3F1E1DE8"/>
    <w:rsid w:val="3F253B0C"/>
    <w:rsid w:val="3F2C04C4"/>
    <w:rsid w:val="3F3E7C9F"/>
    <w:rsid w:val="3F416B99"/>
    <w:rsid w:val="3F477080"/>
    <w:rsid w:val="3F4F5AD7"/>
    <w:rsid w:val="3F643908"/>
    <w:rsid w:val="3F6B75A6"/>
    <w:rsid w:val="3F8C0A49"/>
    <w:rsid w:val="3F8E7DCD"/>
    <w:rsid w:val="3F913853"/>
    <w:rsid w:val="3F9660C3"/>
    <w:rsid w:val="3F9724DD"/>
    <w:rsid w:val="3F9D6D63"/>
    <w:rsid w:val="3FA514FA"/>
    <w:rsid w:val="3FA827ED"/>
    <w:rsid w:val="3FB45C58"/>
    <w:rsid w:val="3FC36557"/>
    <w:rsid w:val="3FC956FF"/>
    <w:rsid w:val="3FD13F50"/>
    <w:rsid w:val="3FDC5F31"/>
    <w:rsid w:val="3FE04625"/>
    <w:rsid w:val="3FE86CE8"/>
    <w:rsid w:val="3FFB0F66"/>
    <w:rsid w:val="3FFB2F29"/>
    <w:rsid w:val="3FFC05FC"/>
    <w:rsid w:val="40146E6B"/>
    <w:rsid w:val="403052F1"/>
    <w:rsid w:val="40330D29"/>
    <w:rsid w:val="4043221E"/>
    <w:rsid w:val="404469FD"/>
    <w:rsid w:val="404A2717"/>
    <w:rsid w:val="404E779F"/>
    <w:rsid w:val="4059090D"/>
    <w:rsid w:val="40603D03"/>
    <w:rsid w:val="4065170A"/>
    <w:rsid w:val="406E5CAB"/>
    <w:rsid w:val="40713C35"/>
    <w:rsid w:val="408376F8"/>
    <w:rsid w:val="40901AD0"/>
    <w:rsid w:val="40957058"/>
    <w:rsid w:val="40A25054"/>
    <w:rsid w:val="40A325E0"/>
    <w:rsid w:val="40B7228C"/>
    <w:rsid w:val="40B839BB"/>
    <w:rsid w:val="40BD0DA1"/>
    <w:rsid w:val="40EC7D18"/>
    <w:rsid w:val="40ED11A0"/>
    <w:rsid w:val="40FD1BF0"/>
    <w:rsid w:val="40FE7A3D"/>
    <w:rsid w:val="41096BC0"/>
    <w:rsid w:val="410A75B6"/>
    <w:rsid w:val="410B452A"/>
    <w:rsid w:val="41146D26"/>
    <w:rsid w:val="413353F1"/>
    <w:rsid w:val="41513BC9"/>
    <w:rsid w:val="415723C2"/>
    <w:rsid w:val="41735B7F"/>
    <w:rsid w:val="41851A4C"/>
    <w:rsid w:val="419633AA"/>
    <w:rsid w:val="419E60D3"/>
    <w:rsid w:val="41A32F2A"/>
    <w:rsid w:val="41A339F5"/>
    <w:rsid w:val="41A36C7E"/>
    <w:rsid w:val="41AA4263"/>
    <w:rsid w:val="41C93F6C"/>
    <w:rsid w:val="41D741B8"/>
    <w:rsid w:val="41D75714"/>
    <w:rsid w:val="41DD3BC3"/>
    <w:rsid w:val="41EE2F03"/>
    <w:rsid w:val="41F466FD"/>
    <w:rsid w:val="42002BC7"/>
    <w:rsid w:val="42026B03"/>
    <w:rsid w:val="42081AFC"/>
    <w:rsid w:val="420D197F"/>
    <w:rsid w:val="42187EBE"/>
    <w:rsid w:val="42273D8C"/>
    <w:rsid w:val="4227435A"/>
    <w:rsid w:val="42300022"/>
    <w:rsid w:val="42450DF3"/>
    <w:rsid w:val="424B5824"/>
    <w:rsid w:val="42616DD3"/>
    <w:rsid w:val="42686143"/>
    <w:rsid w:val="426973AD"/>
    <w:rsid w:val="426F56CA"/>
    <w:rsid w:val="427A67A1"/>
    <w:rsid w:val="427E0B36"/>
    <w:rsid w:val="42A03D98"/>
    <w:rsid w:val="42A729F1"/>
    <w:rsid w:val="42B94BC1"/>
    <w:rsid w:val="42C30254"/>
    <w:rsid w:val="42C42A08"/>
    <w:rsid w:val="42C7649B"/>
    <w:rsid w:val="42D064B1"/>
    <w:rsid w:val="42D41F6D"/>
    <w:rsid w:val="42D5342A"/>
    <w:rsid w:val="42DB7F30"/>
    <w:rsid w:val="42DE48A3"/>
    <w:rsid w:val="42E16058"/>
    <w:rsid w:val="42F02ADA"/>
    <w:rsid w:val="42F17BF5"/>
    <w:rsid w:val="42F30D8B"/>
    <w:rsid w:val="42F87EC9"/>
    <w:rsid w:val="42FA45BF"/>
    <w:rsid w:val="43054171"/>
    <w:rsid w:val="430E7E66"/>
    <w:rsid w:val="432E4474"/>
    <w:rsid w:val="4332317A"/>
    <w:rsid w:val="433246A0"/>
    <w:rsid w:val="433E162C"/>
    <w:rsid w:val="433F6B54"/>
    <w:rsid w:val="4346543A"/>
    <w:rsid w:val="43533E29"/>
    <w:rsid w:val="435B1259"/>
    <w:rsid w:val="43622A2A"/>
    <w:rsid w:val="436263D5"/>
    <w:rsid w:val="437556C4"/>
    <w:rsid w:val="437A5D15"/>
    <w:rsid w:val="43874CD4"/>
    <w:rsid w:val="438D061F"/>
    <w:rsid w:val="439B699F"/>
    <w:rsid w:val="43AF2D32"/>
    <w:rsid w:val="43B76E4F"/>
    <w:rsid w:val="43CF0206"/>
    <w:rsid w:val="43D85D6D"/>
    <w:rsid w:val="43DF6B45"/>
    <w:rsid w:val="43EC6F1F"/>
    <w:rsid w:val="43FE44BA"/>
    <w:rsid w:val="440D5045"/>
    <w:rsid w:val="440F6C97"/>
    <w:rsid w:val="442F5E9B"/>
    <w:rsid w:val="44300615"/>
    <w:rsid w:val="44371929"/>
    <w:rsid w:val="443740AF"/>
    <w:rsid w:val="44394DDE"/>
    <w:rsid w:val="443C7164"/>
    <w:rsid w:val="443F5998"/>
    <w:rsid w:val="44480935"/>
    <w:rsid w:val="444851FA"/>
    <w:rsid w:val="44544CC5"/>
    <w:rsid w:val="445E4DEE"/>
    <w:rsid w:val="44640994"/>
    <w:rsid w:val="446B0434"/>
    <w:rsid w:val="44756A66"/>
    <w:rsid w:val="447A02DD"/>
    <w:rsid w:val="447E4EBE"/>
    <w:rsid w:val="447F0CBA"/>
    <w:rsid w:val="448B4301"/>
    <w:rsid w:val="44957F46"/>
    <w:rsid w:val="44994CF5"/>
    <w:rsid w:val="449B1E09"/>
    <w:rsid w:val="44AD4049"/>
    <w:rsid w:val="44AD40AD"/>
    <w:rsid w:val="44C60C63"/>
    <w:rsid w:val="44D51148"/>
    <w:rsid w:val="44D51366"/>
    <w:rsid w:val="44DC46EB"/>
    <w:rsid w:val="44E67D8B"/>
    <w:rsid w:val="44EA6491"/>
    <w:rsid w:val="44F03F8F"/>
    <w:rsid w:val="44F14ECF"/>
    <w:rsid w:val="44F8119B"/>
    <w:rsid w:val="4504328F"/>
    <w:rsid w:val="45250DA4"/>
    <w:rsid w:val="45273F2E"/>
    <w:rsid w:val="45275172"/>
    <w:rsid w:val="45332511"/>
    <w:rsid w:val="453F44DA"/>
    <w:rsid w:val="4541245A"/>
    <w:rsid w:val="45412C46"/>
    <w:rsid w:val="45451FD9"/>
    <w:rsid w:val="45514AD5"/>
    <w:rsid w:val="4552412E"/>
    <w:rsid w:val="455908C0"/>
    <w:rsid w:val="455F39D8"/>
    <w:rsid w:val="45743BE6"/>
    <w:rsid w:val="4575513B"/>
    <w:rsid w:val="45761EDD"/>
    <w:rsid w:val="457A7286"/>
    <w:rsid w:val="457B06AA"/>
    <w:rsid w:val="457C7D39"/>
    <w:rsid w:val="458667C4"/>
    <w:rsid w:val="458F5163"/>
    <w:rsid w:val="459405E3"/>
    <w:rsid w:val="459C5A47"/>
    <w:rsid w:val="45A82F38"/>
    <w:rsid w:val="45B047D1"/>
    <w:rsid w:val="45BE6191"/>
    <w:rsid w:val="45BE648C"/>
    <w:rsid w:val="45BF48FA"/>
    <w:rsid w:val="45C661BC"/>
    <w:rsid w:val="45CA082F"/>
    <w:rsid w:val="45CD2126"/>
    <w:rsid w:val="45DD738A"/>
    <w:rsid w:val="45E372CD"/>
    <w:rsid w:val="45FB2D6A"/>
    <w:rsid w:val="460C5979"/>
    <w:rsid w:val="46110AB3"/>
    <w:rsid w:val="46143B66"/>
    <w:rsid w:val="4615371C"/>
    <w:rsid w:val="46214325"/>
    <w:rsid w:val="463246EC"/>
    <w:rsid w:val="463425D3"/>
    <w:rsid w:val="463A3547"/>
    <w:rsid w:val="46420F9E"/>
    <w:rsid w:val="464B28C8"/>
    <w:rsid w:val="464E0973"/>
    <w:rsid w:val="465056E7"/>
    <w:rsid w:val="46531D97"/>
    <w:rsid w:val="46545CE0"/>
    <w:rsid w:val="46555DC3"/>
    <w:rsid w:val="46617DB2"/>
    <w:rsid w:val="46621065"/>
    <w:rsid w:val="466463D6"/>
    <w:rsid w:val="46665198"/>
    <w:rsid w:val="46697236"/>
    <w:rsid w:val="46770F8B"/>
    <w:rsid w:val="467C16FA"/>
    <w:rsid w:val="46894B18"/>
    <w:rsid w:val="469448C6"/>
    <w:rsid w:val="46A2770F"/>
    <w:rsid w:val="46A85D08"/>
    <w:rsid w:val="46AB0067"/>
    <w:rsid w:val="46B80AF8"/>
    <w:rsid w:val="46CD33B7"/>
    <w:rsid w:val="46D37F0B"/>
    <w:rsid w:val="46D71533"/>
    <w:rsid w:val="46DD24F2"/>
    <w:rsid w:val="46E53335"/>
    <w:rsid w:val="46F4164F"/>
    <w:rsid w:val="46FB7E84"/>
    <w:rsid w:val="470C620A"/>
    <w:rsid w:val="47155D89"/>
    <w:rsid w:val="471D0088"/>
    <w:rsid w:val="47287409"/>
    <w:rsid w:val="473069AF"/>
    <w:rsid w:val="474A0EAF"/>
    <w:rsid w:val="474D4AFC"/>
    <w:rsid w:val="474E50BE"/>
    <w:rsid w:val="475C5192"/>
    <w:rsid w:val="47696F9C"/>
    <w:rsid w:val="47714F1F"/>
    <w:rsid w:val="47725A17"/>
    <w:rsid w:val="477D3243"/>
    <w:rsid w:val="478821A1"/>
    <w:rsid w:val="479128A9"/>
    <w:rsid w:val="47975EDC"/>
    <w:rsid w:val="47983B19"/>
    <w:rsid w:val="47A21144"/>
    <w:rsid w:val="47A3609D"/>
    <w:rsid w:val="47C01792"/>
    <w:rsid w:val="47C57A48"/>
    <w:rsid w:val="47D511BD"/>
    <w:rsid w:val="47D80274"/>
    <w:rsid w:val="47D90AC1"/>
    <w:rsid w:val="47DC159D"/>
    <w:rsid w:val="480056F9"/>
    <w:rsid w:val="48071AFF"/>
    <w:rsid w:val="4808150F"/>
    <w:rsid w:val="480F51A8"/>
    <w:rsid w:val="48256B1B"/>
    <w:rsid w:val="48282713"/>
    <w:rsid w:val="4831090D"/>
    <w:rsid w:val="484417FA"/>
    <w:rsid w:val="48450ECE"/>
    <w:rsid w:val="484759CD"/>
    <w:rsid w:val="484B14EC"/>
    <w:rsid w:val="48602710"/>
    <w:rsid w:val="48713351"/>
    <w:rsid w:val="48802846"/>
    <w:rsid w:val="488260F9"/>
    <w:rsid w:val="48850157"/>
    <w:rsid w:val="48A736CF"/>
    <w:rsid w:val="48B116EA"/>
    <w:rsid w:val="48B74C7A"/>
    <w:rsid w:val="48BE32BF"/>
    <w:rsid w:val="48C354EC"/>
    <w:rsid w:val="48C43FF3"/>
    <w:rsid w:val="48D429DD"/>
    <w:rsid w:val="48E01C77"/>
    <w:rsid w:val="48E22285"/>
    <w:rsid w:val="48E50D90"/>
    <w:rsid w:val="48EB0D16"/>
    <w:rsid w:val="48F306DC"/>
    <w:rsid w:val="48FA15CC"/>
    <w:rsid w:val="49027758"/>
    <w:rsid w:val="490C020A"/>
    <w:rsid w:val="491B63DF"/>
    <w:rsid w:val="491D63E9"/>
    <w:rsid w:val="4932285C"/>
    <w:rsid w:val="49384E02"/>
    <w:rsid w:val="493E2F78"/>
    <w:rsid w:val="495217DF"/>
    <w:rsid w:val="49530EA7"/>
    <w:rsid w:val="4958367A"/>
    <w:rsid w:val="498A16CD"/>
    <w:rsid w:val="49A33C27"/>
    <w:rsid w:val="49A750B5"/>
    <w:rsid w:val="49BE07DA"/>
    <w:rsid w:val="49C677DC"/>
    <w:rsid w:val="49C84AA0"/>
    <w:rsid w:val="49D7694D"/>
    <w:rsid w:val="49DE7D7D"/>
    <w:rsid w:val="49E2197E"/>
    <w:rsid w:val="49E57C1B"/>
    <w:rsid w:val="49EB7232"/>
    <w:rsid w:val="4A0244D3"/>
    <w:rsid w:val="4A067C85"/>
    <w:rsid w:val="4A1A471B"/>
    <w:rsid w:val="4A255046"/>
    <w:rsid w:val="4A2E1525"/>
    <w:rsid w:val="4A5A756D"/>
    <w:rsid w:val="4A722B4C"/>
    <w:rsid w:val="4A785772"/>
    <w:rsid w:val="4A842E43"/>
    <w:rsid w:val="4A89105B"/>
    <w:rsid w:val="4AA03A4E"/>
    <w:rsid w:val="4AA341CC"/>
    <w:rsid w:val="4ABB5ACD"/>
    <w:rsid w:val="4AC13295"/>
    <w:rsid w:val="4AC31003"/>
    <w:rsid w:val="4AC40F4C"/>
    <w:rsid w:val="4AC43783"/>
    <w:rsid w:val="4AD25F33"/>
    <w:rsid w:val="4AD61645"/>
    <w:rsid w:val="4ADD641F"/>
    <w:rsid w:val="4AE072CB"/>
    <w:rsid w:val="4AE93159"/>
    <w:rsid w:val="4AEE0C43"/>
    <w:rsid w:val="4AEF3DAD"/>
    <w:rsid w:val="4AF02EA1"/>
    <w:rsid w:val="4AF06BDE"/>
    <w:rsid w:val="4B174032"/>
    <w:rsid w:val="4B250CF8"/>
    <w:rsid w:val="4B2873FD"/>
    <w:rsid w:val="4B326C76"/>
    <w:rsid w:val="4B3D4DE9"/>
    <w:rsid w:val="4B3D680E"/>
    <w:rsid w:val="4B492D39"/>
    <w:rsid w:val="4B533766"/>
    <w:rsid w:val="4B740C56"/>
    <w:rsid w:val="4B7C4100"/>
    <w:rsid w:val="4B830F9B"/>
    <w:rsid w:val="4B8F2DD0"/>
    <w:rsid w:val="4B9B06E8"/>
    <w:rsid w:val="4B9B0C47"/>
    <w:rsid w:val="4B9D4011"/>
    <w:rsid w:val="4BB36BDD"/>
    <w:rsid w:val="4BB60507"/>
    <w:rsid w:val="4BC32290"/>
    <w:rsid w:val="4BC80340"/>
    <w:rsid w:val="4BCA5171"/>
    <w:rsid w:val="4BD0339A"/>
    <w:rsid w:val="4BEB4B03"/>
    <w:rsid w:val="4BF32495"/>
    <w:rsid w:val="4BFA3FA2"/>
    <w:rsid w:val="4C2910DF"/>
    <w:rsid w:val="4C2B4DDD"/>
    <w:rsid w:val="4C311D18"/>
    <w:rsid w:val="4C3E2A23"/>
    <w:rsid w:val="4C562920"/>
    <w:rsid w:val="4C5C459D"/>
    <w:rsid w:val="4C5D1F92"/>
    <w:rsid w:val="4C603F16"/>
    <w:rsid w:val="4C6262E0"/>
    <w:rsid w:val="4C644C45"/>
    <w:rsid w:val="4C6703A3"/>
    <w:rsid w:val="4C6D7518"/>
    <w:rsid w:val="4C923A72"/>
    <w:rsid w:val="4CB96B0F"/>
    <w:rsid w:val="4CBD582C"/>
    <w:rsid w:val="4CC95E72"/>
    <w:rsid w:val="4CCE34B6"/>
    <w:rsid w:val="4CD43968"/>
    <w:rsid w:val="4CDA2AF3"/>
    <w:rsid w:val="4CDF19B6"/>
    <w:rsid w:val="4CE34E9F"/>
    <w:rsid w:val="4CF33E8B"/>
    <w:rsid w:val="4CF52D94"/>
    <w:rsid w:val="4D015C34"/>
    <w:rsid w:val="4D030742"/>
    <w:rsid w:val="4D462159"/>
    <w:rsid w:val="4D47409F"/>
    <w:rsid w:val="4D525BE3"/>
    <w:rsid w:val="4D566017"/>
    <w:rsid w:val="4D6022FC"/>
    <w:rsid w:val="4D637556"/>
    <w:rsid w:val="4D7358D6"/>
    <w:rsid w:val="4D7D3EFB"/>
    <w:rsid w:val="4D882A74"/>
    <w:rsid w:val="4D8B0123"/>
    <w:rsid w:val="4D9A3B47"/>
    <w:rsid w:val="4DA1281F"/>
    <w:rsid w:val="4DAF14C5"/>
    <w:rsid w:val="4DB9067A"/>
    <w:rsid w:val="4DBA7772"/>
    <w:rsid w:val="4DC605B6"/>
    <w:rsid w:val="4DD732D2"/>
    <w:rsid w:val="4DEC0985"/>
    <w:rsid w:val="4DED6EE6"/>
    <w:rsid w:val="4E0538A3"/>
    <w:rsid w:val="4E0E6818"/>
    <w:rsid w:val="4E2603A1"/>
    <w:rsid w:val="4E27683A"/>
    <w:rsid w:val="4E321D35"/>
    <w:rsid w:val="4E3971D6"/>
    <w:rsid w:val="4E397241"/>
    <w:rsid w:val="4E4C50A3"/>
    <w:rsid w:val="4E507CCA"/>
    <w:rsid w:val="4E510698"/>
    <w:rsid w:val="4E576363"/>
    <w:rsid w:val="4E5D16EB"/>
    <w:rsid w:val="4E5D49B1"/>
    <w:rsid w:val="4E635567"/>
    <w:rsid w:val="4E670DAE"/>
    <w:rsid w:val="4E674786"/>
    <w:rsid w:val="4E742982"/>
    <w:rsid w:val="4E743D7E"/>
    <w:rsid w:val="4E7F1E8F"/>
    <w:rsid w:val="4E8431F9"/>
    <w:rsid w:val="4E862481"/>
    <w:rsid w:val="4E901072"/>
    <w:rsid w:val="4E9C0636"/>
    <w:rsid w:val="4E9D29FB"/>
    <w:rsid w:val="4EA30DB6"/>
    <w:rsid w:val="4EA7341F"/>
    <w:rsid w:val="4EB06027"/>
    <w:rsid w:val="4EB856B6"/>
    <w:rsid w:val="4EBD3E8B"/>
    <w:rsid w:val="4EC56E5F"/>
    <w:rsid w:val="4EDB58B2"/>
    <w:rsid w:val="4EE925CE"/>
    <w:rsid w:val="4EEB1A94"/>
    <w:rsid w:val="4EEB74E5"/>
    <w:rsid w:val="4EEF2E30"/>
    <w:rsid w:val="4EF24828"/>
    <w:rsid w:val="4EFE7F59"/>
    <w:rsid w:val="4F155A4F"/>
    <w:rsid w:val="4F285975"/>
    <w:rsid w:val="4F2A7BF3"/>
    <w:rsid w:val="4F2E2624"/>
    <w:rsid w:val="4F4E1077"/>
    <w:rsid w:val="4F546156"/>
    <w:rsid w:val="4F5D1434"/>
    <w:rsid w:val="4F844A99"/>
    <w:rsid w:val="4F8D2086"/>
    <w:rsid w:val="4F94662C"/>
    <w:rsid w:val="4FA73C9B"/>
    <w:rsid w:val="4FB00163"/>
    <w:rsid w:val="4FB208E7"/>
    <w:rsid w:val="4FE30332"/>
    <w:rsid w:val="4FE30EBF"/>
    <w:rsid w:val="4FE70BB4"/>
    <w:rsid w:val="4FE73C01"/>
    <w:rsid w:val="4FE87C31"/>
    <w:rsid w:val="4FEE342A"/>
    <w:rsid w:val="4FF14DCF"/>
    <w:rsid w:val="500815B6"/>
    <w:rsid w:val="500B39BC"/>
    <w:rsid w:val="500D59E1"/>
    <w:rsid w:val="50116021"/>
    <w:rsid w:val="502173F8"/>
    <w:rsid w:val="5022123F"/>
    <w:rsid w:val="5025703C"/>
    <w:rsid w:val="502B7315"/>
    <w:rsid w:val="50392BB7"/>
    <w:rsid w:val="503E570B"/>
    <w:rsid w:val="503F32CF"/>
    <w:rsid w:val="5041152A"/>
    <w:rsid w:val="504C77D2"/>
    <w:rsid w:val="50560460"/>
    <w:rsid w:val="50601A5C"/>
    <w:rsid w:val="507E1B25"/>
    <w:rsid w:val="50897B2F"/>
    <w:rsid w:val="508E3B94"/>
    <w:rsid w:val="508E4492"/>
    <w:rsid w:val="5090223F"/>
    <w:rsid w:val="50924591"/>
    <w:rsid w:val="50A649F5"/>
    <w:rsid w:val="50AB5EB6"/>
    <w:rsid w:val="50AE6FE2"/>
    <w:rsid w:val="50B16618"/>
    <w:rsid w:val="50B8216D"/>
    <w:rsid w:val="50BB6306"/>
    <w:rsid w:val="50CD2E4B"/>
    <w:rsid w:val="50D03285"/>
    <w:rsid w:val="50F66F3D"/>
    <w:rsid w:val="50F8688B"/>
    <w:rsid w:val="50F96AD6"/>
    <w:rsid w:val="50FC4E36"/>
    <w:rsid w:val="5105169B"/>
    <w:rsid w:val="51062881"/>
    <w:rsid w:val="510861B3"/>
    <w:rsid w:val="510956BD"/>
    <w:rsid w:val="51230220"/>
    <w:rsid w:val="51255E87"/>
    <w:rsid w:val="51471753"/>
    <w:rsid w:val="514B5EA1"/>
    <w:rsid w:val="514E4912"/>
    <w:rsid w:val="515400FF"/>
    <w:rsid w:val="51547038"/>
    <w:rsid w:val="51547D82"/>
    <w:rsid w:val="515D735D"/>
    <w:rsid w:val="51643E50"/>
    <w:rsid w:val="51781A83"/>
    <w:rsid w:val="51825B49"/>
    <w:rsid w:val="51867298"/>
    <w:rsid w:val="51894D69"/>
    <w:rsid w:val="518D21E1"/>
    <w:rsid w:val="51930297"/>
    <w:rsid w:val="51942BA2"/>
    <w:rsid w:val="51953936"/>
    <w:rsid w:val="519C6307"/>
    <w:rsid w:val="519E116A"/>
    <w:rsid w:val="51A2793A"/>
    <w:rsid w:val="51BA0CB7"/>
    <w:rsid w:val="51BE04CC"/>
    <w:rsid w:val="51D129CA"/>
    <w:rsid w:val="51D93F8A"/>
    <w:rsid w:val="51D940B1"/>
    <w:rsid w:val="51E5046A"/>
    <w:rsid w:val="52272B85"/>
    <w:rsid w:val="52284E31"/>
    <w:rsid w:val="523E09B5"/>
    <w:rsid w:val="52435C07"/>
    <w:rsid w:val="524D03E2"/>
    <w:rsid w:val="5255237A"/>
    <w:rsid w:val="52687B2A"/>
    <w:rsid w:val="526E0E82"/>
    <w:rsid w:val="52727459"/>
    <w:rsid w:val="527460EA"/>
    <w:rsid w:val="527733A7"/>
    <w:rsid w:val="527901C6"/>
    <w:rsid w:val="528F4A24"/>
    <w:rsid w:val="52944BB6"/>
    <w:rsid w:val="529A08FC"/>
    <w:rsid w:val="52A24532"/>
    <w:rsid w:val="52B3363A"/>
    <w:rsid w:val="52C4763C"/>
    <w:rsid w:val="52C56A7E"/>
    <w:rsid w:val="52DE691D"/>
    <w:rsid w:val="52E04D27"/>
    <w:rsid w:val="52ED0C96"/>
    <w:rsid w:val="52ED3C98"/>
    <w:rsid w:val="53061492"/>
    <w:rsid w:val="53061721"/>
    <w:rsid w:val="530C0E6B"/>
    <w:rsid w:val="53166FEF"/>
    <w:rsid w:val="531E5890"/>
    <w:rsid w:val="532F77EA"/>
    <w:rsid w:val="53367575"/>
    <w:rsid w:val="533933AA"/>
    <w:rsid w:val="533A7263"/>
    <w:rsid w:val="533B7F54"/>
    <w:rsid w:val="535009E1"/>
    <w:rsid w:val="53650168"/>
    <w:rsid w:val="536C2A29"/>
    <w:rsid w:val="538859E4"/>
    <w:rsid w:val="538E3092"/>
    <w:rsid w:val="53977283"/>
    <w:rsid w:val="539F394B"/>
    <w:rsid w:val="53A20FFA"/>
    <w:rsid w:val="53A233E4"/>
    <w:rsid w:val="53A33220"/>
    <w:rsid w:val="53A94C48"/>
    <w:rsid w:val="53AA7BC7"/>
    <w:rsid w:val="53AE5EA5"/>
    <w:rsid w:val="53B00B1F"/>
    <w:rsid w:val="53B2409D"/>
    <w:rsid w:val="53B31E73"/>
    <w:rsid w:val="53C3174F"/>
    <w:rsid w:val="53C85A03"/>
    <w:rsid w:val="53D6247A"/>
    <w:rsid w:val="53DB3477"/>
    <w:rsid w:val="53DB4A23"/>
    <w:rsid w:val="53DE00FF"/>
    <w:rsid w:val="53E77CBF"/>
    <w:rsid w:val="53FE7128"/>
    <w:rsid w:val="540D2C74"/>
    <w:rsid w:val="540D4449"/>
    <w:rsid w:val="540E76E3"/>
    <w:rsid w:val="540F3D40"/>
    <w:rsid w:val="54201800"/>
    <w:rsid w:val="54233D9A"/>
    <w:rsid w:val="54247F22"/>
    <w:rsid w:val="542B4430"/>
    <w:rsid w:val="542C29CD"/>
    <w:rsid w:val="542F1551"/>
    <w:rsid w:val="54381756"/>
    <w:rsid w:val="54560076"/>
    <w:rsid w:val="545750B7"/>
    <w:rsid w:val="545A1EBF"/>
    <w:rsid w:val="54636CF3"/>
    <w:rsid w:val="5469692F"/>
    <w:rsid w:val="54727478"/>
    <w:rsid w:val="54885FFE"/>
    <w:rsid w:val="549D6CE0"/>
    <w:rsid w:val="54B06F11"/>
    <w:rsid w:val="54B56DF4"/>
    <w:rsid w:val="54B93943"/>
    <w:rsid w:val="54BE5578"/>
    <w:rsid w:val="54BF52B5"/>
    <w:rsid w:val="54CA1A63"/>
    <w:rsid w:val="54CF2D6E"/>
    <w:rsid w:val="54D202CA"/>
    <w:rsid w:val="54D54E59"/>
    <w:rsid w:val="54DD41DB"/>
    <w:rsid w:val="54ED3D78"/>
    <w:rsid w:val="54F52BA3"/>
    <w:rsid w:val="54F54E04"/>
    <w:rsid w:val="550B4121"/>
    <w:rsid w:val="550D5CFC"/>
    <w:rsid w:val="550F3357"/>
    <w:rsid w:val="55126CC5"/>
    <w:rsid w:val="55197997"/>
    <w:rsid w:val="551B7F0A"/>
    <w:rsid w:val="551C15E5"/>
    <w:rsid w:val="552A6B56"/>
    <w:rsid w:val="5532385A"/>
    <w:rsid w:val="55381D42"/>
    <w:rsid w:val="553C58B1"/>
    <w:rsid w:val="55401B14"/>
    <w:rsid w:val="554748F2"/>
    <w:rsid w:val="554D414C"/>
    <w:rsid w:val="554E7279"/>
    <w:rsid w:val="5558406C"/>
    <w:rsid w:val="55594FFB"/>
    <w:rsid w:val="55637CEB"/>
    <w:rsid w:val="55677DDA"/>
    <w:rsid w:val="55757FB9"/>
    <w:rsid w:val="55832BF8"/>
    <w:rsid w:val="55884237"/>
    <w:rsid w:val="558C7FAA"/>
    <w:rsid w:val="55900510"/>
    <w:rsid w:val="55947881"/>
    <w:rsid w:val="55A216E3"/>
    <w:rsid w:val="55A25EB7"/>
    <w:rsid w:val="55A42B80"/>
    <w:rsid w:val="55A82784"/>
    <w:rsid w:val="55A97512"/>
    <w:rsid w:val="55B63FD5"/>
    <w:rsid w:val="55C35A76"/>
    <w:rsid w:val="55C773E6"/>
    <w:rsid w:val="55CC592A"/>
    <w:rsid w:val="55D40743"/>
    <w:rsid w:val="55DD6F2A"/>
    <w:rsid w:val="55E73480"/>
    <w:rsid w:val="55E8339E"/>
    <w:rsid w:val="55E856C0"/>
    <w:rsid w:val="55F06771"/>
    <w:rsid w:val="55FD141B"/>
    <w:rsid w:val="56046EAC"/>
    <w:rsid w:val="560810AA"/>
    <w:rsid w:val="560D5F48"/>
    <w:rsid w:val="56106284"/>
    <w:rsid w:val="56116434"/>
    <w:rsid w:val="5617461D"/>
    <w:rsid w:val="56304FC4"/>
    <w:rsid w:val="5632642A"/>
    <w:rsid w:val="5637362F"/>
    <w:rsid w:val="56375B61"/>
    <w:rsid w:val="564944F4"/>
    <w:rsid w:val="564E5820"/>
    <w:rsid w:val="564E7F2C"/>
    <w:rsid w:val="56532B2E"/>
    <w:rsid w:val="56630C00"/>
    <w:rsid w:val="567739D2"/>
    <w:rsid w:val="56775A0A"/>
    <w:rsid w:val="5686536D"/>
    <w:rsid w:val="568B1DB1"/>
    <w:rsid w:val="568C3C94"/>
    <w:rsid w:val="56A55214"/>
    <w:rsid w:val="56A67978"/>
    <w:rsid w:val="56AC63C5"/>
    <w:rsid w:val="56B47EDE"/>
    <w:rsid w:val="56C1700B"/>
    <w:rsid w:val="56D25618"/>
    <w:rsid w:val="56D7644B"/>
    <w:rsid w:val="56E11B6B"/>
    <w:rsid w:val="56E84A97"/>
    <w:rsid w:val="56FB2A68"/>
    <w:rsid w:val="57011F3E"/>
    <w:rsid w:val="5705646B"/>
    <w:rsid w:val="57060649"/>
    <w:rsid w:val="57134215"/>
    <w:rsid w:val="571F610E"/>
    <w:rsid w:val="572657E3"/>
    <w:rsid w:val="5732705F"/>
    <w:rsid w:val="57351D6F"/>
    <w:rsid w:val="57420238"/>
    <w:rsid w:val="57482CC2"/>
    <w:rsid w:val="5752012F"/>
    <w:rsid w:val="576476C1"/>
    <w:rsid w:val="577022EB"/>
    <w:rsid w:val="57770501"/>
    <w:rsid w:val="577B3337"/>
    <w:rsid w:val="577D4F28"/>
    <w:rsid w:val="57901349"/>
    <w:rsid w:val="57A33734"/>
    <w:rsid w:val="57AB6ADD"/>
    <w:rsid w:val="57B55FFC"/>
    <w:rsid w:val="57B7178E"/>
    <w:rsid w:val="57B71EB5"/>
    <w:rsid w:val="57B76EED"/>
    <w:rsid w:val="57BD72A7"/>
    <w:rsid w:val="57BE5838"/>
    <w:rsid w:val="57BE5B51"/>
    <w:rsid w:val="57CE70CD"/>
    <w:rsid w:val="57D82354"/>
    <w:rsid w:val="57EC50F6"/>
    <w:rsid w:val="57FC07D9"/>
    <w:rsid w:val="57FF6992"/>
    <w:rsid w:val="580F1B21"/>
    <w:rsid w:val="5813251D"/>
    <w:rsid w:val="58171015"/>
    <w:rsid w:val="581B7E79"/>
    <w:rsid w:val="58437ECA"/>
    <w:rsid w:val="584F0427"/>
    <w:rsid w:val="58500F22"/>
    <w:rsid w:val="58530F30"/>
    <w:rsid w:val="58587379"/>
    <w:rsid w:val="585E07D8"/>
    <w:rsid w:val="58667ABC"/>
    <w:rsid w:val="586831DE"/>
    <w:rsid w:val="586D57A3"/>
    <w:rsid w:val="587917A0"/>
    <w:rsid w:val="587A4288"/>
    <w:rsid w:val="5880052B"/>
    <w:rsid w:val="58AD27D9"/>
    <w:rsid w:val="58B169A2"/>
    <w:rsid w:val="58B9636C"/>
    <w:rsid w:val="58C37133"/>
    <w:rsid w:val="58C93046"/>
    <w:rsid w:val="58D36BCB"/>
    <w:rsid w:val="58E00BA4"/>
    <w:rsid w:val="58E6349C"/>
    <w:rsid w:val="58EF63EE"/>
    <w:rsid w:val="590317F0"/>
    <w:rsid w:val="59075000"/>
    <w:rsid w:val="591E2608"/>
    <w:rsid w:val="592374B4"/>
    <w:rsid w:val="593559FD"/>
    <w:rsid w:val="594079B2"/>
    <w:rsid w:val="59570CE3"/>
    <w:rsid w:val="596A688E"/>
    <w:rsid w:val="596B592C"/>
    <w:rsid w:val="5987482A"/>
    <w:rsid w:val="598C6F19"/>
    <w:rsid w:val="599C49A8"/>
    <w:rsid w:val="59A36725"/>
    <w:rsid w:val="59B21BF9"/>
    <w:rsid w:val="59BB4EA3"/>
    <w:rsid w:val="59E378E2"/>
    <w:rsid w:val="59E9525B"/>
    <w:rsid w:val="59EA4433"/>
    <w:rsid w:val="59F01012"/>
    <w:rsid w:val="59F70BAF"/>
    <w:rsid w:val="5A0D5C90"/>
    <w:rsid w:val="5A0F4AFB"/>
    <w:rsid w:val="5A206C1D"/>
    <w:rsid w:val="5A297D0D"/>
    <w:rsid w:val="5A3B166C"/>
    <w:rsid w:val="5A3C0F08"/>
    <w:rsid w:val="5A3E5B83"/>
    <w:rsid w:val="5A487866"/>
    <w:rsid w:val="5A54407C"/>
    <w:rsid w:val="5A5663A3"/>
    <w:rsid w:val="5A571746"/>
    <w:rsid w:val="5A5D184E"/>
    <w:rsid w:val="5A6253E3"/>
    <w:rsid w:val="5A680E5C"/>
    <w:rsid w:val="5A88743C"/>
    <w:rsid w:val="5A8E2B19"/>
    <w:rsid w:val="5A8E6670"/>
    <w:rsid w:val="5A912613"/>
    <w:rsid w:val="5A9245E9"/>
    <w:rsid w:val="5A953D41"/>
    <w:rsid w:val="5ABC50F4"/>
    <w:rsid w:val="5AC27E1F"/>
    <w:rsid w:val="5ACC4940"/>
    <w:rsid w:val="5AD23086"/>
    <w:rsid w:val="5AD86A6D"/>
    <w:rsid w:val="5AEC14F6"/>
    <w:rsid w:val="5AF124A4"/>
    <w:rsid w:val="5B0D2D1B"/>
    <w:rsid w:val="5B0D742A"/>
    <w:rsid w:val="5B122177"/>
    <w:rsid w:val="5B141085"/>
    <w:rsid w:val="5B28192B"/>
    <w:rsid w:val="5B342BAD"/>
    <w:rsid w:val="5B3C2723"/>
    <w:rsid w:val="5B4007EF"/>
    <w:rsid w:val="5B4D1F7C"/>
    <w:rsid w:val="5B551A1D"/>
    <w:rsid w:val="5B66707B"/>
    <w:rsid w:val="5B673066"/>
    <w:rsid w:val="5B6A48A8"/>
    <w:rsid w:val="5B6A6AEE"/>
    <w:rsid w:val="5B731FA9"/>
    <w:rsid w:val="5B785E83"/>
    <w:rsid w:val="5B7C1CD1"/>
    <w:rsid w:val="5B833F97"/>
    <w:rsid w:val="5B9004A9"/>
    <w:rsid w:val="5B907C6C"/>
    <w:rsid w:val="5B9251EF"/>
    <w:rsid w:val="5B9A54FA"/>
    <w:rsid w:val="5BAB5BC4"/>
    <w:rsid w:val="5BB054DF"/>
    <w:rsid w:val="5BB20B74"/>
    <w:rsid w:val="5BC0540F"/>
    <w:rsid w:val="5BC079F3"/>
    <w:rsid w:val="5BC677D8"/>
    <w:rsid w:val="5BCB6D0B"/>
    <w:rsid w:val="5BEA3E7B"/>
    <w:rsid w:val="5BEB0120"/>
    <w:rsid w:val="5BEC175C"/>
    <w:rsid w:val="5BF50444"/>
    <w:rsid w:val="5C097C4E"/>
    <w:rsid w:val="5C1A3A93"/>
    <w:rsid w:val="5C235386"/>
    <w:rsid w:val="5C2E6510"/>
    <w:rsid w:val="5C3B6CFC"/>
    <w:rsid w:val="5C4C2CF4"/>
    <w:rsid w:val="5C615117"/>
    <w:rsid w:val="5C6B1600"/>
    <w:rsid w:val="5C6D4092"/>
    <w:rsid w:val="5C7D70D1"/>
    <w:rsid w:val="5C824577"/>
    <w:rsid w:val="5C8542A8"/>
    <w:rsid w:val="5CA6294E"/>
    <w:rsid w:val="5CCE3B90"/>
    <w:rsid w:val="5CDB3358"/>
    <w:rsid w:val="5CE033FF"/>
    <w:rsid w:val="5CE81AD9"/>
    <w:rsid w:val="5CEC6F2A"/>
    <w:rsid w:val="5CED4E0C"/>
    <w:rsid w:val="5CF07F33"/>
    <w:rsid w:val="5D034EE9"/>
    <w:rsid w:val="5D0366E8"/>
    <w:rsid w:val="5D08684C"/>
    <w:rsid w:val="5D0A06B6"/>
    <w:rsid w:val="5D1307E8"/>
    <w:rsid w:val="5D212A05"/>
    <w:rsid w:val="5D28584C"/>
    <w:rsid w:val="5D2F4802"/>
    <w:rsid w:val="5D3444E6"/>
    <w:rsid w:val="5D3F0BDF"/>
    <w:rsid w:val="5D445797"/>
    <w:rsid w:val="5D4806B6"/>
    <w:rsid w:val="5D5B7098"/>
    <w:rsid w:val="5D634782"/>
    <w:rsid w:val="5D654194"/>
    <w:rsid w:val="5D6B2B6F"/>
    <w:rsid w:val="5D6E1B86"/>
    <w:rsid w:val="5D725A84"/>
    <w:rsid w:val="5D733BCA"/>
    <w:rsid w:val="5D815571"/>
    <w:rsid w:val="5D8A2CFF"/>
    <w:rsid w:val="5D960EE9"/>
    <w:rsid w:val="5D9A0CFA"/>
    <w:rsid w:val="5D9B296A"/>
    <w:rsid w:val="5D9B3233"/>
    <w:rsid w:val="5DA53D05"/>
    <w:rsid w:val="5DC37C1D"/>
    <w:rsid w:val="5DCB5E83"/>
    <w:rsid w:val="5DD14397"/>
    <w:rsid w:val="5DD3123F"/>
    <w:rsid w:val="5DD45E00"/>
    <w:rsid w:val="5DD71C7A"/>
    <w:rsid w:val="5DD734EC"/>
    <w:rsid w:val="5DD977EF"/>
    <w:rsid w:val="5DDA4F5F"/>
    <w:rsid w:val="5DEC05A1"/>
    <w:rsid w:val="5DEE0433"/>
    <w:rsid w:val="5DF007E7"/>
    <w:rsid w:val="5DF47D03"/>
    <w:rsid w:val="5DFD51DB"/>
    <w:rsid w:val="5E0173CB"/>
    <w:rsid w:val="5E0B0848"/>
    <w:rsid w:val="5E1D4A67"/>
    <w:rsid w:val="5E1E3787"/>
    <w:rsid w:val="5E1F2E4C"/>
    <w:rsid w:val="5E237029"/>
    <w:rsid w:val="5E3A3BD1"/>
    <w:rsid w:val="5E4F1C2F"/>
    <w:rsid w:val="5E5203B8"/>
    <w:rsid w:val="5E5D7D0E"/>
    <w:rsid w:val="5E6A5399"/>
    <w:rsid w:val="5E71373F"/>
    <w:rsid w:val="5E717191"/>
    <w:rsid w:val="5E830708"/>
    <w:rsid w:val="5E831398"/>
    <w:rsid w:val="5E85633A"/>
    <w:rsid w:val="5E921A45"/>
    <w:rsid w:val="5E975993"/>
    <w:rsid w:val="5EB51FDE"/>
    <w:rsid w:val="5EBA4472"/>
    <w:rsid w:val="5EC3227D"/>
    <w:rsid w:val="5EC53B4C"/>
    <w:rsid w:val="5ECA3D37"/>
    <w:rsid w:val="5ED74802"/>
    <w:rsid w:val="5EE153F8"/>
    <w:rsid w:val="5EED7893"/>
    <w:rsid w:val="5EFB2125"/>
    <w:rsid w:val="5EFB6F0A"/>
    <w:rsid w:val="5F074DF0"/>
    <w:rsid w:val="5F0A3A61"/>
    <w:rsid w:val="5F3370DF"/>
    <w:rsid w:val="5F491124"/>
    <w:rsid w:val="5F666BDF"/>
    <w:rsid w:val="5F683B6E"/>
    <w:rsid w:val="5F7D5B44"/>
    <w:rsid w:val="5F875C0C"/>
    <w:rsid w:val="5F8F0B9E"/>
    <w:rsid w:val="5F8F267A"/>
    <w:rsid w:val="5F9D52FA"/>
    <w:rsid w:val="5F9F5E21"/>
    <w:rsid w:val="5FAA5E0A"/>
    <w:rsid w:val="5FB7185B"/>
    <w:rsid w:val="5FB94C48"/>
    <w:rsid w:val="5FC90659"/>
    <w:rsid w:val="5FC9714B"/>
    <w:rsid w:val="5FD74F41"/>
    <w:rsid w:val="5FDE327E"/>
    <w:rsid w:val="5FF37587"/>
    <w:rsid w:val="5FFE57B7"/>
    <w:rsid w:val="60006E0D"/>
    <w:rsid w:val="6003478C"/>
    <w:rsid w:val="60060CD5"/>
    <w:rsid w:val="60085AA3"/>
    <w:rsid w:val="600E362B"/>
    <w:rsid w:val="60183392"/>
    <w:rsid w:val="601A4CB1"/>
    <w:rsid w:val="601B56CB"/>
    <w:rsid w:val="602C236D"/>
    <w:rsid w:val="603967D7"/>
    <w:rsid w:val="603D3325"/>
    <w:rsid w:val="604040A8"/>
    <w:rsid w:val="60470CE3"/>
    <w:rsid w:val="605214E2"/>
    <w:rsid w:val="605A0DEE"/>
    <w:rsid w:val="606711B4"/>
    <w:rsid w:val="60673C40"/>
    <w:rsid w:val="606A52D4"/>
    <w:rsid w:val="607C3753"/>
    <w:rsid w:val="608C09C9"/>
    <w:rsid w:val="608D1D4E"/>
    <w:rsid w:val="6092569C"/>
    <w:rsid w:val="60964430"/>
    <w:rsid w:val="609A6239"/>
    <w:rsid w:val="60AD0357"/>
    <w:rsid w:val="60B004BE"/>
    <w:rsid w:val="60BA604C"/>
    <w:rsid w:val="60C302BA"/>
    <w:rsid w:val="60C30855"/>
    <w:rsid w:val="60C338B1"/>
    <w:rsid w:val="60D4742F"/>
    <w:rsid w:val="60D95276"/>
    <w:rsid w:val="60E06DEB"/>
    <w:rsid w:val="60E51841"/>
    <w:rsid w:val="61110088"/>
    <w:rsid w:val="61315D5E"/>
    <w:rsid w:val="61421EFD"/>
    <w:rsid w:val="615C5041"/>
    <w:rsid w:val="61640072"/>
    <w:rsid w:val="616A1F62"/>
    <w:rsid w:val="617A6EE7"/>
    <w:rsid w:val="6182260C"/>
    <w:rsid w:val="618D6AD7"/>
    <w:rsid w:val="618E68CE"/>
    <w:rsid w:val="619E7CE8"/>
    <w:rsid w:val="61AD68BC"/>
    <w:rsid w:val="61B173D2"/>
    <w:rsid w:val="61D43A2B"/>
    <w:rsid w:val="61E22C9E"/>
    <w:rsid w:val="61E34474"/>
    <w:rsid w:val="61EB5611"/>
    <w:rsid w:val="61FF316E"/>
    <w:rsid w:val="621542CB"/>
    <w:rsid w:val="622A0761"/>
    <w:rsid w:val="624263A2"/>
    <w:rsid w:val="625272C3"/>
    <w:rsid w:val="626B336E"/>
    <w:rsid w:val="626E0821"/>
    <w:rsid w:val="6270235D"/>
    <w:rsid w:val="62715337"/>
    <w:rsid w:val="627532E6"/>
    <w:rsid w:val="62793C9D"/>
    <w:rsid w:val="6280204D"/>
    <w:rsid w:val="62866909"/>
    <w:rsid w:val="6290769B"/>
    <w:rsid w:val="62943D08"/>
    <w:rsid w:val="62A05735"/>
    <w:rsid w:val="62A411F8"/>
    <w:rsid w:val="62A80882"/>
    <w:rsid w:val="62A81A26"/>
    <w:rsid w:val="62B1166E"/>
    <w:rsid w:val="62BA7A46"/>
    <w:rsid w:val="62C376AC"/>
    <w:rsid w:val="62CE13CB"/>
    <w:rsid w:val="62D2197B"/>
    <w:rsid w:val="62DB028F"/>
    <w:rsid w:val="62F458F9"/>
    <w:rsid w:val="62F6011A"/>
    <w:rsid w:val="62FD2BA9"/>
    <w:rsid w:val="630C3A93"/>
    <w:rsid w:val="631746CA"/>
    <w:rsid w:val="6327422B"/>
    <w:rsid w:val="6328597C"/>
    <w:rsid w:val="633B249F"/>
    <w:rsid w:val="63552D76"/>
    <w:rsid w:val="6358588A"/>
    <w:rsid w:val="6359778B"/>
    <w:rsid w:val="635B63E3"/>
    <w:rsid w:val="636C7DAE"/>
    <w:rsid w:val="63710D45"/>
    <w:rsid w:val="63785E35"/>
    <w:rsid w:val="638C3395"/>
    <w:rsid w:val="639431AF"/>
    <w:rsid w:val="63B82D87"/>
    <w:rsid w:val="63BA3154"/>
    <w:rsid w:val="63C204B8"/>
    <w:rsid w:val="63CA2E8B"/>
    <w:rsid w:val="63D4153E"/>
    <w:rsid w:val="63DC7755"/>
    <w:rsid w:val="63E43D21"/>
    <w:rsid w:val="63E54611"/>
    <w:rsid w:val="63EB60FE"/>
    <w:rsid w:val="63F47D2A"/>
    <w:rsid w:val="63FE2D33"/>
    <w:rsid w:val="64046427"/>
    <w:rsid w:val="640F1891"/>
    <w:rsid w:val="642265C6"/>
    <w:rsid w:val="64264A79"/>
    <w:rsid w:val="64266108"/>
    <w:rsid w:val="64290FA1"/>
    <w:rsid w:val="64304E58"/>
    <w:rsid w:val="64311867"/>
    <w:rsid w:val="64391ED3"/>
    <w:rsid w:val="6445632E"/>
    <w:rsid w:val="64501C8A"/>
    <w:rsid w:val="645044CE"/>
    <w:rsid w:val="64742B63"/>
    <w:rsid w:val="647E661E"/>
    <w:rsid w:val="648939AA"/>
    <w:rsid w:val="648C635C"/>
    <w:rsid w:val="649B1AC2"/>
    <w:rsid w:val="64A64998"/>
    <w:rsid w:val="64A7467B"/>
    <w:rsid w:val="64B53322"/>
    <w:rsid w:val="64B53368"/>
    <w:rsid w:val="64C61AF8"/>
    <w:rsid w:val="64C86505"/>
    <w:rsid w:val="64CA0AA0"/>
    <w:rsid w:val="64CF2CAC"/>
    <w:rsid w:val="64FE700F"/>
    <w:rsid w:val="6500327F"/>
    <w:rsid w:val="6506609B"/>
    <w:rsid w:val="65083216"/>
    <w:rsid w:val="65460728"/>
    <w:rsid w:val="656C74F3"/>
    <w:rsid w:val="65822810"/>
    <w:rsid w:val="65870C45"/>
    <w:rsid w:val="65880B16"/>
    <w:rsid w:val="659705FF"/>
    <w:rsid w:val="65AA6346"/>
    <w:rsid w:val="65B56C47"/>
    <w:rsid w:val="65B8262E"/>
    <w:rsid w:val="65BC15EE"/>
    <w:rsid w:val="65D23D59"/>
    <w:rsid w:val="65D4773F"/>
    <w:rsid w:val="65DC5939"/>
    <w:rsid w:val="65DC7985"/>
    <w:rsid w:val="65F14641"/>
    <w:rsid w:val="65F5459E"/>
    <w:rsid w:val="65F5655C"/>
    <w:rsid w:val="65F64F18"/>
    <w:rsid w:val="65F7091E"/>
    <w:rsid w:val="65FF0498"/>
    <w:rsid w:val="66052F43"/>
    <w:rsid w:val="6609487E"/>
    <w:rsid w:val="660B6225"/>
    <w:rsid w:val="660C0E45"/>
    <w:rsid w:val="661D25CE"/>
    <w:rsid w:val="66206CF2"/>
    <w:rsid w:val="66265846"/>
    <w:rsid w:val="66287C9C"/>
    <w:rsid w:val="662E4097"/>
    <w:rsid w:val="664805B8"/>
    <w:rsid w:val="665572E9"/>
    <w:rsid w:val="665B49EC"/>
    <w:rsid w:val="665B55EA"/>
    <w:rsid w:val="66641D58"/>
    <w:rsid w:val="66655F85"/>
    <w:rsid w:val="667C7AEC"/>
    <w:rsid w:val="66863A0F"/>
    <w:rsid w:val="66921B0A"/>
    <w:rsid w:val="66984358"/>
    <w:rsid w:val="669B7C76"/>
    <w:rsid w:val="66A200F8"/>
    <w:rsid w:val="66A30EC2"/>
    <w:rsid w:val="66AA4BA8"/>
    <w:rsid w:val="66C56058"/>
    <w:rsid w:val="66C955BD"/>
    <w:rsid w:val="66D97420"/>
    <w:rsid w:val="66DC317D"/>
    <w:rsid w:val="66E10E78"/>
    <w:rsid w:val="66E2333A"/>
    <w:rsid w:val="66E617C5"/>
    <w:rsid w:val="66E910C9"/>
    <w:rsid w:val="670C6D27"/>
    <w:rsid w:val="670D67CE"/>
    <w:rsid w:val="67105BAB"/>
    <w:rsid w:val="671B1631"/>
    <w:rsid w:val="67302DC3"/>
    <w:rsid w:val="674318B2"/>
    <w:rsid w:val="67475AFF"/>
    <w:rsid w:val="674D4B22"/>
    <w:rsid w:val="67570422"/>
    <w:rsid w:val="675D31B4"/>
    <w:rsid w:val="67646948"/>
    <w:rsid w:val="67666F45"/>
    <w:rsid w:val="676D2F4B"/>
    <w:rsid w:val="677A266A"/>
    <w:rsid w:val="677C1A81"/>
    <w:rsid w:val="677E7198"/>
    <w:rsid w:val="678A426A"/>
    <w:rsid w:val="67914BE1"/>
    <w:rsid w:val="67A01F16"/>
    <w:rsid w:val="67A96661"/>
    <w:rsid w:val="67B163D1"/>
    <w:rsid w:val="67CD3C51"/>
    <w:rsid w:val="67D7447D"/>
    <w:rsid w:val="67E75043"/>
    <w:rsid w:val="67F45538"/>
    <w:rsid w:val="680239EB"/>
    <w:rsid w:val="68034597"/>
    <w:rsid w:val="68071723"/>
    <w:rsid w:val="680722DA"/>
    <w:rsid w:val="681C64D7"/>
    <w:rsid w:val="682211D1"/>
    <w:rsid w:val="6836510C"/>
    <w:rsid w:val="68400DC4"/>
    <w:rsid w:val="684D46A7"/>
    <w:rsid w:val="685A4DFB"/>
    <w:rsid w:val="685C6395"/>
    <w:rsid w:val="686318DD"/>
    <w:rsid w:val="68635145"/>
    <w:rsid w:val="687F607E"/>
    <w:rsid w:val="68977BC6"/>
    <w:rsid w:val="689A41FB"/>
    <w:rsid w:val="689B512C"/>
    <w:rsid w:val="689E57F0"/>
    <w:rsid w:val="68A34C5C"/>
    <w:rsid w:val="68A63F56"/>
    <w:rsid w:val="68B85B1E"/>
    <w:rsid w:val="68C14AB6"/>
    <w:rsid w:val="68E24981"/>
    <w:rsid w:val="68FB63B9"/>
    <w:rsid w:val="69123F86"/>
    <w:rsid w:val="6913371C"/>
    <w:rsid w:val="691C1D81"/>
    <w:rsid w:val="691C3525"/>
    <w:rsid w:val="69216128"/>
    <w:rsid w:val="69280874"/>
    <w:rsid w:val="692C1198"/>
    <w:rsid w:val="69421DA6"/>
    <w:rsid w:val="695D6B21"/>
    <w:rsid w:val="69611EE7"/>
    <w:rsid w:val="696C708E"/>
    <w:rsid w:val="696F4D5D"/>
    <w:rsid w:val="69850877"/>
    <w:rsid w:val="69852B2B"/>
    <w:rsid w:val="698C13C5"/>
    <w:rsid w:val="69BA3522"/>
    <w:rsid w:val="69D56F81"/>
    <w:rsid w:val="69E175AE"/>
    <w:rsid w:val="69F0745A"/>
    <w:rsid w:val="6A0D20F2"/>
    <w:rsid w:val="6A1D59EC"/>
    <w:rsid w:val="6A247F72"/>
    <w:rsid w:val="6A2E4437"/>
    <w:rsid w:val="6A2F590D"/>
    <w:rsid w:val="6A3E2393"/>
    <w:rsid w:val="6A435B92"/>
    <w:rsid w:val="6A444DB8"/>
    <w:rsid w:val="6A4D4828"/>
    <w:rsid w:val="6A516AC3"/>
    <w:rsid w:val="6A5303BA"/>
    <w:rsid w:val="6A641D9C"/>
    <w:rsid w:val="6A677080"/>
    <w:rsid w:val="6A6C357E"/>
    <w:rsid w:val="6A711183"/>
    <w:rsid w:val="6A717BCD"/>
    <w:rsid w:val="6A7639E9"/>
    <w:rsid w:val="6A7B4B9C"/>
    <w:rsid w:val="6A7F585E"/>
    <w:rsid w:val="6A94026C"/>
    <w:rsid w:val="6A9C672A"/>
    <w:rsid w:val="6AAF014C"/>
    <w:rsid w:val="6AC07690"/>
    <w:rsid w:val="6ACB082B"/>
    <w:rsid w:val="6AD3247E"/>
    <w:rsid w:val="6AE3067D"/>
    <w:rsid w:val="6AE4699C"/>
    <w:rsid w:val="6AEF6C1B"/>
    <w:rsid w:val="6AF317C6"/>
    <w:rsid w:val="6B09696B"/>
    <w:rsid w:val="6B1D49BA"/>
    <w:rsid w:val="6B2B0EFD"/>
    <w:rsid w:val="6B2C13E4"/>
    <w:rsid w:val="6B2D2EEB"/>
    <w:rsid w:val="6B39276E"/>
    <w:rsid w:val="6B410613"/>
    <w:rsid w:val="6B4B0A4C"/>
    <w:rsid w:val="6B4B36C9"/>
    <w:rsid w:val="6B4E75E6"/>
    <w:rsid w:val="6B50310B"/>
    <w:rsid w:val="6B5045E2"/>
    <w:rsid w:val="6B5B3B9E"/>
    <w:rsid w:val="6B5C4553"/>
    <w:rsid w:val="6B695848"/>
    <w:rsid w:val="6B730045"/>
    <w:rsid w:val="6B736A2E"/>
    <w:rsid w:val="6B874340"/>
    <w:rsid w:val="6B884219"/>
    <w:rsid w:val="6B90781F"/>
    <w:rsid w:val="6BA6663C"/>
    <w:rsid w:val="6BA9194F"/>
    <w:rsid w:val="6BB166F1"/>
    <w:rsid w:val="6BC43CF9"/>
    <w:rsid w:val="6BE727F5"/>
    <w:rsid w:val="6BEC7AFC"/>
    <w:rsid w:val="6C077473"/>
    <w:rsid w:val="6C0858B3"/>
    <w:rsid w:val="6C240DF3"/>
    <w:rsid w:val="6C267BF0"/>
    <w:rsid w:val="6C3E2FAF"/>
    <w:rsid w:val="6C45610F"/>
    <w:rsid w:val="6C4D728D"/>
    <w:rsid w:val="6C59472D"/>
    <w:rsid w:val="6C5A4564"/>
    <w:rsid w:val="6C603744"/>
    <w:rsid w:val="6C637CCF"/>
    <w:rsid w:val="6C7802EB"/>
    <w:rsid w:val="6C89456C"/>
    <w:rsid w:val="6CA20D5B"/>
    <w:rsid w:val="6CB71894"/>
    <w:rsid w:val="6CC01BEC"/>
    <w:rsid w:val="6CC42679"/>
    <w:rsid w:val="6CD63FB3"/>
    <w:rsid w:val="6CEA5850"/>
    <w:rsid w:val="6CFD0826"/>
    <w:rsid w:val="6CFD5D1F"/>
    <w:rsid w:val="6CFE035F"/>
    <w:rsid w:val="6D056EA6"/>
    <w:rsid w:val="6D1766A9"/>
    <w:rsid w:val="6D221E52"/>
    <w:rsid w:val="6D227835"/>
    <w:rsid w:val="6D2834C8"/>
    <w:rsid w:val="6D2F1F0B"/>
    <w:rsid w:val="6D3C6626"/>
    <w:rsid w:val="6D403840"/>
    <w:rsid w:val="6D5D0DB5"/>
    <w:rsid w:val="6D6855B1"/>
    <w:rsid w:val="6D7B4AB7"/>
    <w:rsid w:val="6D836C02"/>
    <w:rsid w:val="6D89784B"/>
    <w:rsid w:val="6D9057BE"/>
    <w:rsid w:val="6D9D64E4"/>
    <w:rsid w:val="6D9E0566"/>
    <w:rsid w:val="6DBE7F27"/>
    <w:rsid w:val="6DCD0146"/>
    <w:rsid w:val="6DD02C0B"/>
    <w:rsid w:val="6DD05277"/>
    <w:rsid w:val="6DF43BD4"/>
    <w:rsid w:val="6DFD3E91"/>
    <w:rsid w:val="6E0E1FAB"/>
    <w:rsid w:val="6E2143FB"/>
    <w:rsid w:val="6E317378"/>
    <w:rsid w:val="6E3C2F4C"/>
    <w:rsid w:val="6E3E5591"/>
    <w:rsid w:val="6E4215C6"/>
    <w:rsid w:val="6E4B0158"/>
    <w:rsid w:val="6E4D611F"/>
    <w:rsid w:val="6E567C9E"/>
    <w:rsid w:val="6E635028"/>
    <w:rsid w:val="6E636A71"/>
    <w:rsid w:val="6E685B0A"/>
    <w:rsid w:val="6E73404A"/>
    <w:rsid w:val="6E7355AA"/>
    <w:rsid w:val="6E7D300B"/>
    <w:rsid w:val="6E823708"/>
    <w:rsid w:val="6E8B3F00"/>
    <w:rsid w:val="6E920B5B"/>
    <w:rsid w:val="6E9336A3"/>
    <w:rsid w:val="6E9758D2"/>
    <w:rsid w:val="6E990B16"/>
    <w:rsid w:val="6E9F4E0D"/>
    <w:rsid w:val="6EB169D3"/>
    <w:rsid w:val="6EB21539"/>
    <w:rsid w:val="6EB829B1"/>
    <w:rsid w:val="6EB978A9"/>
    <w:rsid w:val="6EBE6450"/>
    <w:rsid w:val="6ECC3A24"/>
    <w:rsid w:val="6ED86D3E"/>
    <w:rsid w:val="6EE9744F"/>
    <w:rsid w:val="6EEC3F7C"/>
    <w:rsid w:val="6EF3602C"/>
    <w:rsid w:val="6EFE1485"/>
    <w:rsid w:val="6F031F8E"/>
    <w:rsid w:val="6F0D382C"/>
    <w:rsid w:val="6F1108E1"/>
    <w:rsid w:val="6F255A21"/>
    <w:rsid w:val="6F2632E8"/>
    <w:rsid w:val="6F30363A"/>
    <w:rsid w:val="6F3316E5"/>
    <w:rsid w:val="6F3F40F9"/>
    <w:rsid w:val="6F5E0205"/>
    <w:rsid w:val="6F6F14E1"/>
    <w:rsid w:val="6F7D0430"/>
    <w:rsid w:val="6F9F2212"/>
    <w:rsid w:val="6FA629D4"/>
    <w:rsid w:val="6FA75ADB"/>
    <w:rsid w:val="6FAB5BEE"/>
    <w:rsid w:val="6FB77ED4"/>
    <w:rsid w:val="6FBD4D2F"/>
    <w:rsid w:val="6FBF4710"/>
    <w:rsid w:val="6FC12966"/>
    <w:rsid w:val="6FC9052A"/>
    <w:rsid w:val="6FC9109F"/>
    <w:rsid w:val="6FCF2F80"/>
    <w:rsid w:val="6FDB518F"/>
    <w:rsid w:val="6FE217B9"/>
    <w:rsid w:val="6FE529ED"/>
    <w:rsid w:val="6FF733A7"/>
    <w:rsid w:val="70003DD9"/>
    <w:rsid w:val="70072915"/>
    <w:rsid w:val="70172090"/>
    <w:rsid w:val="70195E88"/>
    <w:rsid w:val="701D43BA"/>
    <w:rsid w:val="702B6F43"/>
    <w:rsid w:val="7032079E"/>
    <w:rsid w:val="703C186A"/>
    <w:rsid w:val="70570007"/>
    <w:rsid w:val="705843B4"/>
    <w:rsid w:val="70655A58"/>
    <w:rsid w:val="706A16CA"/>
    <w:rsid w:val="70822BAD"/>
    <w:rsid w:val="708746BC"/>
    <w:rsid w:val="708F7F54"/>
    <w:rsid w:val="709E3D85"/>
    <w:rsid w:val="70A36A35"/>
    <w:rsid w:val="70AA73B9"/>
    <w:rsid w:val="70AC660B"/>
    <w:rsid w:val="70B17138"/>
    <w:rsid w:val="70B60B3B"/>
    <w:rsid w:val="70BB2EF0"/>
    <w:rsid w:val="70BC2801"/>
    <w:rsid w:val="70BE26FE"/>
    <w:rsid w:val="70C6646C"/>
    <w:rsid w:val="70C72A96"/>
    <w:rsid w:val="70C93198"/>
    <w:rsid w:val="70FC2D1E"/>
    <w:rsid w:val="71015D6B"/>
    <w:rsid w:val="71023EB6"/>
    <w:rsid w:val="710266F5"/>
    <w:rsid w:val="71115386"/>
    <w:rsid w:val="71151975"/>
    <w:rsid w:val="71336A65"/>
    <w:rsid w:val="71545B37"/>
    <w:rsid w:val="71570E43"/>
    <w:rsid w:val="71573E01"/>
    <w:rsid w:val="715A268F"/>
    <w:rsid w:val="71702748"/>
    <w:rsid w:val="717C4AD2"/>
    <w:rsid w:val="71867894"/>
    <w:rsid w:val="719F7A78"/>
    <w:rsid w:val="71B0240C"/>
    <w:rsid w:val="71B623F6"/>
    <w:rsid w:val="71B844B8"/>
    <w:rsid w:val="71C42AEF"/>
    <w:rsid w:val="71C7540C"/>
    <w:rsid w:val="71D438FF"/>
    <w:rsid w:val="71F64A63"/>
    <w:rsid w:val="71F870B8"/>
    <w:rsid w:val="72021233"/>
    <w:rsid w:val="720B2A1D"/>
    <w:rsid w:val="72195CD6"/>
    <w:rsid w:val="72380401"/>
    <w:rsid w:val="723C3C5E"/>
    <w:rsid w:val="72502F9F"/>
    <w:rsid w:val="725817D3"/>
    <w:rsid w:val="726E6AD4"/>
    <w:rsid w:val="727537A8"/>
    <w:rsid w:val="72773728"/>
    <w:rsid w:val="727C422C"/>
    <w:rsid w:val="728E71EE"/>
    <w:rsid w:val="7292045A"/>
    <w:rsid w:val="72974DBE"/>
    <w:rsid w:val="72992D6A"/>
    <w:rsid w:val="72A20C20"/>
    <w:rsid w:val="72AC5E95"/>
    <w:rsid w:val="72AD26CF"/>
    <w:rsid w:val="72C13ED7"/>
    <w:rsid w:val="72C46163"/>
    <w:rsid w:val="72CF1AC7"/>
    <w:rsid w:val="72D458DE"/>
    <w:rsid w:val="72E42AFA"/>
    <w:rsid w:val="72E85578"/>
    <w:rsid w:val="72EA5393"/>
    <w:rsid w:val="72EB4466"/>
    <w:rsid w:val="72F5235D"/>
    <w:rsid w:val="72FA28B3"/>
    <w:rsid w:val="72FD426E"/>
    <w:rsid w:val="73043CFC"/>
    <w:rsid w:val="732B736C"/>
    <w:rsid w:val="732C334F"/>
    <w:rsid w:val="73490142"/>
    <w:rsid w:val="734F0C79"/>
    <w:rsid w:val="734F4185"/>
    <w:rsid w:val="73520620"/>
    <w:rsid w:val="735D1B7C"/>
    <w:rsid w:val="7363274A"/>
    <w:rsid w:val="73691A4A"/>
    <w:rsid w:val="7371152B"/>
    <w:rsid w:val="73777B4D"/>
    <w:rsid w:val="737D67BB"/>
    <w:rsid w:val="738A6895"/>
    <w:rsid w:val="73917325"/>
    <w:rsid w:val="7395427D"/>
    <w:rsid w:val="73BC7089"/>
    <w:rsid w:val="73BE7067"/>
    <w:rsid w:val="73C16EF3"/>
    <w:rsid w:val="73CB4BF4"/>
    <w:rsid w:val="73CC319B"/>
    <w:rsid w:val="73CE3CFD"/>
    <w:rsid w:val="73E406FD"/>
    <w:rsid w:val="73E51541"/>
    <w:rsid w:val="73E52294"/>
    <w:rsid w:val="73EC5464"/>
    <w:rsid w:val="73F965C8"/>
    <w:rsid w:val="73FF2D64"/>
    <w:rsid w:val="74032E05"/>
    <w:rsid w:val="74137154"/>
    <w:rsid w:val="7421310D"/>
    <w:rsid w:val="74257F79"/>
    <w:rsid w:val="74273820"/>
    <w:rsid w:val="7427471C"/>
    <w:rsid w:val="74355B0B"/>
    <w:rsid w:val="74382479"/>
    <w:rsid w:val="743A1A3D"/>
    <w:rsid w:val="743C7157"/>
    <w:rsid w:val="74416F54"/>
    <w:rsid w:val="7442299F"/>
    <w:rsid w:val="744B354F"/>
    <w:rsid w:val="7450294E"/>
    <w:rsid w:val="74543139"/>
    <w:rsid w:val="746162D7"/>
    <w:rsid w:val="746B50BD"/>
    <w:rsid w:val="746B732F"/>
    <w:rsid w:val="746E18CB"/>
    <w:rsid w:val="746F3904"/>
    <w:rsid w:val="747537F8"/>
    <w:rsid w:val="747B7BA5"/>
    <w:rsid w:val="748D52FA"/>
    <w:rsid w:val="74986414"/>
    <w:rsid w:val="74993216"/>
    <w:rsid w:val="74AF0AA4"/>
    <w:rsid w:val="74B11E80"/>
    <w:rsid w:val="74B44784"/>
    <w:rsid w:val="74B808BF"/>
    <w:rsid w:val="74C03187"/>
    <w:rsid w:val="74C75219"/>
    <w:rsid w:val="74E4756E"/>
    <w:rsid w:val="74EA0E1A"/>
    <w:rsid w:val="74ED19FF"/>
    <w:rsid w:val="74F4641C"/>
    <w:rsid w:val="75084E8F"/>
    <w:rsid w:val="7509261E"/>
    <w:rsid w:val="750E3D34"/>
    <w:rsid w:val="75202656"/>
    <w:rsid w:val="752231CE"/>
    <w:rsid w:val="754E0E3C"/>
    <w:rsid w:val="756625FA"/>
    <w:rsid w:val="75752B04"/>
    <w:rsid w:val="75803430"/>
    <w:rsid w:val="75820E95"/>
    <w:rsid w:val="758910BB"/>
    <w:rsid w:val="75955DA9"/>
    <w:rsid w:val="75977910"/>
    <w:rsid w:val="75985DFA"/>
    <w:rsid w:val="759F2A35"/>
    <w:rsid w:val="75A84A2B"/>
    <w:rsid w:val="75B15C41"/>
    <w:rsid w:val="75B23B19"/>
    <w:rsid w:val="75C0260C"/>
    <w:rsid w:val="75CC5191"/>
    <w:rsid w:val="75D12923"/>
    <w:rsid w:val="75EA364B"/>
    <w:rsid w:val="75EC6D49"/>
    <w:rsid w:val="75F20996"/>
    <w:rsid w:val="75F96973"/>
    <w:rsid w:val="760246AA"/>
    <w:rsid w:val="76123E1D"/>
    <w:rsid w:val="761270F3"/>
    <w:rsid w:val="762135B2"/>
    <w:rsid w:val="762A17C0"/>
    <w:rsid w:val="762D0A29"/>
    <w:rsid w:val="762E6798"/>
    <w:rsid w:val="763D7143"/>
    <w:rsid w:val="76425118"/>
    <w:rsid w:val="764838B9"/>
    <w:rsid w:val="764B15DA"/>
    <w:rsid w:val="764C09B4"/>
    <w:rsid w:val="764F5A52"/>
    <w:rsid w:val="766A4A0D"/>
    <w:rsid w:val="76865451"/>
    <w:rsid w:val="768C454B"/>
    <w:rsid w:val="7692667A"/>
    <w:rsid w:val="76982273"/>
    <w:rsid w:val="769A7352"/>
    <w:rsid w:val="76A177B8"/>
    <w:rsid w:val="76AD2761"/>
    <w:rsid w:val="76B64E53"/>
    <w:rsid w:val="76B8001A"/>
    <w:rsid w:val="76B81599"/>
    <w:rsid w:val="76BB2F21"/>
    <w:rsid w:val="76BC314A"/>
    <w:rsid w:val="76BD062A"/>
    <w:rsid w:val="76CF29D3"/>
    <w:rsid w:val="76EC51FD"/>
    <w:rsid w:val="76F410B8"/>
    <w:rsid w:val="76F60029"/>
    <w:rsid w:val="76F70779"/>
    <w:rsid w:val="7700075F"/>
    <w:rsid w:val="771B67DF"/>
    <w:rsid w:val="77272CAB"/>
    <w:rsid w:val="77451578"/>
    <w:rsid w:val="77576666"/>
    <w:rsid w:val="775D6EE5"/>
    <w:rsid w:val="77692EA3"/>
    <w:rsid w:val="77825248"/>
    <w:rsid w:val="7785098B"/>
    <w:rsid w:val="77870D91"/>
    <w:rsid w:val="778A3229"/>
    <w:rsid w:val="779258CC"/>
    <w:rsid w:val="7794068F"/>
    <w:rsid w:val="77974C19"/>
    <w:rsid w:val="779A096B"/>
    <w:rsid w:val="779B52FF"/>
    <w:rsid w:val="77A00E75"/>
    <w:rsid w:val="77A80D17"/>
    <w:rsid w:val="77B841F3"/>
    <w:rsid w:val="77C078B1"/>
    <w:rsid w:val="77E66E3C"/>
    <w:rsid w:val="77EB7937"/>
    <w:rsid w:val="77F3789A"/>
    <w:rsid w:val="77FA5ED4"/>
    <w:rsid w:val="780326B9"/>
    <w:rsid w:val="780332E5"/>
    <w:rsid w:val="780B2EAA"/>
    <w:rsid w:val="781B197B"/>
    <w:rsid w:val="7833711D"/>
    <w:rsid w:val="78460D63"/>
    <w:rsid w:val="78470057"/>
    <w:rsid w:val="78497C2E"/>
    <w:rsid w:val="78502D35"/>
    <w:rsid w:val="78513908"/>
    <w:rsid w:val="7854087B"/>
    <w:rsid w:val="786A4053"/>
    <w:rsid w:val="78782A0D"/>
    <w:rsid w:val="78785A2F"/>
    <w:rsid w:val="787B5060"/>
    <w:rsid w:val="788720E7"/>
    <w:rsid w:val="78A90B04"/>
    <w:rsid w:val="78C4103B"/>
    <w:rsid w:val="78C53485"/>
    <w:rsid w:val="78C6693F"/>
    <w:rsid w:val="78C76A01"/>
    <w:rsid w:val="78EC45D8"/>
    <w:rsid w:val="78EC6DF0"/>
    <w:rsid w:val="78F5335B"/>
    <w:rsid w:val="791843E7"/>
    <w:rsid w:val="79233426"/>
    <w:rsid w:val="79260F03"/>
    <w:rsid w:val="79395A92"/>
    <w:rsid w:val="794008FB"/>
    <w:rsid w:val="794708D9"/>
    <w:rsid w:val="794B21A1"/>
    <w:rsid w:val="7964574A"/>
    <w:rsid w:val="79804706"/>
    <w:rsid w:val="79941CF2"/>
    <w:rsid w:val="79973382"/>
    <w:rsid w:val="799C3384"/>
    <w:rsid w:val="79A3165E"/>
    <w:rsid w:val="79B4353E"/>
    <w:rsid w:val="79C529C9"/>
    <w:rsid w:val="79C8595E"/>
    <w:rsid w:val="79D33056"/>
    <w:rsid w:val="79D50961"/>
    <w:rsid w:val="79D715DF"/>
    <w:rsid w:val="79DC713A"/>
    <w:rsid w:val="79EC0256"/>
    <w:rsid w:val="79F60153"/>
    <w:rsid w:val="79FB6E2C"/>
    <w:rsid w:val="7A1A02CE"/>
    <w:rsid w:val="7A2B35FD"/>
    <w:rsid w:val="7A36322F"/>
    <w:rsid w:val="7A3C2BAA"/>
    <w:rsid w:val="7A3D2527"/>
    <w:rsid w:val="7A4C2D60"/>
    <w:rsid w:val="7A5C4815"/>
    <w:rsid w:val="7A5E0869"/>
    <w:rsid w:val="7A5F1C81"/>
    <w:rsid w:val="7A632DDF"/>
    <w:rsid w:val="7A6E4BF5"/>
    <w:rsid w:val="7A7A2665"/>
    <w:rsid w:val="7A851D5D"/>
    <w:rsid w:val="7A8A2267"/>
    <w:rsid w:val="7AAB75D1"/>
    <w:rsid w:val="7AB53126"/>
    <w:rsid w:val="7AB7121B"/>
    <w:rsid w:val="7AB76FE8"/>
    <w:rsid w:val="7AD268E2"/>
    <w:rsid w:val="7ADC0B33"/>
    <w:rsid w:val="7AE14C19"/>
    <w:rsid w:val="7AEA174E"/>
    <w:rsid w:val="7AEC1F55"/>
    <w:rsid w:val="7B001A91"/>
    <w:rsid w:val="7B274176"/>
    <w:rsid w:val="7B306163"/>
    <w:rsid w:val="7B3E17AA"/>
    <w:rsid w:val="7B401C79"/>
    <w:rsid w:val="7B426002"/>
    <w:rsid w:val="7B440ED6"/>
    <w:rsid w:val="7B4678D7"/>
    <w:rsid w:val="7B4B2A93"/>
    <w:rsid w:val="7B500FF8"/>
    <w:rsid w:val="7B527515"/>
    <w:rsid w:val="7B7E38A0"/>
    <w:rsid w:val="7B890A24"/>
    <w:rsid w:val="7B8A4A8A"/>
    <w:rsid w:val="7B954C05"/>
    <w:rsid w:val="7BA936A0"/>
    <w:rsid w:val="7BAA485C"/>
    <w:rsid w:val="7BAD1591"/>
    <w:rsid w:val="7BCD64C2"/>
    <w:rsid w:val="7BD005E8"/>
    <w:rsid w:val="7BD3716B"/>
    <w:rsid w:val="7BEA6C58"/>
    <w:rsid w:val="7BEC2711"/>
    <w:rsid w:val="7BF043E5"/>
    <w:rsid w:val="7BF55850"/>
    <w:rsid w:val="7C1054B7"/>
    <w:rsid w:val="7C26369C"/>
    <w:rsid w:val="7C2A465C"/>
    <w:rsid w:val="7C305879"/>
    <w:rsid w:val="7C3411E7"/>
    <w:rsid w:val="7C34521A"/>
    <w:rsid w:val="7C3A144E"/>
    <w:rsid w:val="7C4A2BD1"/>
    <w:rsid w:val="7C576C70"/>
    <w:rsid w:val="7C607511"/>
    <w:rsid w:val="7C6E4349"/>
    <w:rsid w:val="7C716632"/>
    <w:rsid w:val="7C77043F"/>
    <w:rsid w:val="7C8A7CDC"/>
    <w:rsid w:val="7C9E5A24"/>
    <w:rsid w:val="7CB4006B"/>
    <w:rsid w:val="7CB93ABB"/>
    <w:rsid w:val="7CC9422E"/>
    <w:rsid w:val="7CD03050"/>
    <w:rsid w:val="7CDE14B3"/>
    <w:rsid w:val="7CE656F0"/>
    <w:rsid w:val="7CEB45B7"/>
    <w:rsid w:val="7CED34FF"/>
    <w:rsid w:val="7CEE5458"/>
    <w:rsid w:val="7CF26588"/>
    <w:rsid w:val="7CF565D7"/>
    <w:rsid w:val="7CF90201"/>
    <w:rsid w:val="7CFA3A46"/>
    <w:rsid w:val="7D0F5720"/>
    <w:rsid w:val="7D2A765D"/>
    <w:rsid w:val="7D2E198F"/>
    <w:rsid w:val="7D3B3737"/>
    <w:rsid w:val="7D3D73AF"/>
    <w:rsid w:val="7D5B27C9"/>
    <w:rsid w:val="7D62117D"/>
    <w:rsid w:val="7D6B7F02"/>
    <w:rsid w:val="7D7632CB"/>
    <w:rsid w:val="7D834A16"/>
    <w:rsid w:val="7D967F99"/>
    <w:rsid w:val="7D9D0A97"/>
    <w:rsid w:val="7D9D438F"/>
    <w:rsid w:val="7DA514D2"/>
    <w:rsid w:val="7DA54956"/>
    <w:rsid w:val="7DB66976"/>
    <w:rsid w:val="7DBB5D06"/>
    <w:rsid w:val="7DCD1A27"/>
    <w:rsid w:val="7DCD4EB5"/>
    <w:rsid w:val="7DD76E6E"/>
    <w:rsid w:val="7DEF0BCD"/>
    <w:rsid w:val="7DF30332"/>
    <w:rsid w:val="7E090313"/>
    <w:rsid w:val="7E2E1227"/>
    <w:rsid w:val="7E3E0FEC"/>
    <w:rsid w:val="7E3E1EF2"/>
    <w:rsid w:val="7E4247D7"/>
    <w:rsid w:val="7E517B0C"/>
    <w:rsid w:val="7E566EA2"/>
    <w:rsid w:val="7E5C1ABA"/>
    <w:rsid w:val="7E61281D"/>
    <w:rsid w:val="7E622778"/>
    <w:rsid w:val="7E756346"/>
    <w:rsid w:val="7E85174A"/>
    <w:rsid w:val="7E8B68B9"/>
    <w:rsid w:val="7E987C3C"/>
    <w:rsid w:val="7EAA7C26"/>
    <w:rsid w:val="7EAC65E4"/>
    <w:rsid w:val="7EAF1FAA"/>
    <w:rsid w:val="7EB4653A"/>
    <w:rsid w:val="7ECA4601"/>
    <w:rsid w:val="7EDC22AD"/>
    <w:rsid w:val="7EDE4C34"/>
    <w:rsid w:val="7EE076EA"/>
    <w:rsid w:val="7EE34086"/>
    <w:rsid w:val="7EE55F89"/>
    <w:rsid w:val="7EEB5719"/>
    <w:rsid w:val="7EF215E8"/>
    <w:rsid w:val="7EF525E1"/>
    <w:rsid w:val="7EF74FC9"/>
    <w:rsid w:val="7F000B6A"/>
    <w:rsid w:val="7F022EBD"/>
    <w:rsid w:val="7F0A5BE4"/>
    <w:rsid w:val="7F0B5962"/>
    <w:rsid w:val="7F0C2035"/>
    <w:rsid w:val="7F0F7992"/>
    <w:rsid w:val="7F1530B5"/>
    <w:rsid w:val="7F1B0865"/>
    <w:rsid w:val="7F1E769C"/>
    <w:rsid w:val="7F271AA3"/>
    <w:rsid w:val="7F542B37"/>
    <w:rsid w:val="7F54566E"/>
    <w:rsid w:val="7F633137"/>
    <w:rsid w:val="7F6B2248"/>
    <w:rsid w:val="7F6D45C9"/>
    <w:rsid w:val="7F775413"/>
    <w:rsid w:val="7F7D7A8E"/>
    <w:rsid w:val="7F872588"/>
    <w:rsid w:val="7F8725BA"/>
    <w:rsid w:val="7F8C6A8F"/>
    <w:rsid w:val="7F962F62"/>
    <w:rsid w:val="7F9C175D"/>
    <w:rsid w:val="7FA85877"/>
    <w:rsid w:val="7FAB3A81"/>
    <w:rsid w:val="7FBE68FB"/>
    <w:rsid w:val="7FCB6843"/>
    <w:rsid w:val="7FD139A0"/>
    <w:rsid w:val="7FDC52B9"/>
    <w:rsid w:val="7FE653BC"/>
    <w:rsid w:val="7FEA5C65"/>
    <w:rsid w:val="7FEF11C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29"/>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character" w:customStyle="1" w:styleId="29">
    <w:name w:val="批注框文本 Char"/>
    <w:basedOn w:val="24"/>
    <w:link w:val="13"/>
    <w:semiHidden/>
    <w:qFormat/>
    <w:uiPriority w:val="99"/>
    <w:rPr>
      <w:kern w:val="2"/>
      <w:sz w:val="18"/>
      <w:szCs w:val="18"/>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4"/>
    <w:link w:val="15"/>
    <w:semiHidden/>
    <w:qFormat/>
    <w:uiPriority w:val="0"/>
    <w:rPr>
      <w:rFonts w:eastAsia="宋体"/>
      <w:kern w:val="2"/>
      <w:sz w:val="21"/>
    </w:rPr>
  </w:style>
  <w:style w:type="character" w:customStyle="1" w:styleId="38">
    <w:name w:val="页脚 Char"/>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4"/>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3"/>
    <w:qFormat/>
    <w:locked/>
    <w:uiPriority w:val="34"/>
    <w:rPr>
      <w:rFonts w:eastAsia="Times New Roman"/>
      <w:kern w:val="2"/>
      <w:sz w:val="24"/>
      <w:szCs w:val="24"/>
    </w:rPr>
  </w:style>
  <w:style w:type="paragraph" w:customStyle="1" w:styleId="68">
    <w:name w:val="修订1"/>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font21"/>
    <w:basedOn w:val="24"/>
    <w:qFormat/>
    <w:uiPriority w:val="0"/>
    <w:rPr>
      <w:rFonts w:hint="default" w:ascii="Times New Roman" w:hAnsi="Times New Roman" w:cs="Times New Roman"/>
      <w:color w:val="000000"/>
      <w:sz w:val="18"/>
      <w:szCs w:val="18"/>
      <w:u w:val="none"/>
    </w:rPr>
  </w:style>
  <w:style w:type="character" w:customStyle="1" w:styleId="74">
    <w:name w:val="font01"/>
    <w:basedOn w:val="24"/>
    <w:qFormat/>
    <w:uiPriority w:val="0"/>
    <w:rPr>
      <w:rFonts w:hint="default" w:ascii="Arial" w:hAnsi="Arial" w:cs="Arial"/>
      <w:color w:val="000000"/>
      <w:sz w:val="18"/>
      <w:szCs w:val="18"/>
      <w:u w:val="none"/>
    </w:rPr>
  </w:style>
  <w:style w:type="character" w:customStyle="1" w:styleId="75">
    <w:name w:val="normaltextrun"/>
    <w:basedOn w:val="24"/>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4</Pages>
  <Words>1243</Words>
  <Characters>5898</Characters>
  <Lines>49</Lines>
  <Paragraphs>14</Paragraphs>
  <TotalTime>1</TotalTime>
  <ScaleCrop>false</ScaleCrop>
  <LinksUpToDate>false</LinksUpToDate>
  <CharactersWithSpaces>7127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ZTE-Kun Yao</cp:lastModifiedBy>
  <dcterms:modified xsi:type="dcterms:W3CDTF">2025-05-09T09:05:55Z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3439EE5773584E8A898B9B2BF5D894F7</vt:lpwstr>
  </property>
</Properties>
</file>